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D5FED5" w14:textId="77777777" w:rsidR="00CA081A" w:rsidRDefault="00CA081A">
      <w:pPr>
        <w:rPr>
          <w:rFonts w:asciiTheme="minorEastAsia" w:hAnsiTheme="minorEastAsia" w:hint="eastAsia"/>
          <w:sz w:val="24"/>
          <w:szCs w:val="24"/>
        </w:rPr>
      </w:pPr>
    </w:p>
    <w:p w14:paraId="589E05D2" w14:textId="77777777" w:rsidR="00CA081A" w:rsidRDefault="00CA081A">
      <w:pPr>
        <w:rPr>
          <w:rFonts w:asciiTheme="minorEastAsia" w:hAnsiTheme="minorEastAsia" w:hint="eastAsia"/>
          <w:sz w:val="24"/>
          <w:szCs w:val="24"/>
        </w:rPr>
      </w:pPr>
    </w:p>
    <w:p w14:paraId="41523E54" w14:textId="77777777" w:rsidR="00CA081A" w:rsidRDefault="00CA081A">
      <w:pPr>
        <w:rPr>
          <w:rFonts w:asciiTheme="minorEastAsia" w:hAnsiTheme="minorEastAsia" w:hint="eastAsia"/>
          <w:sz w:val="24"/>
          <w:szCs w:val="24"/>
        </w:rPr>
      </w:pPr>
    </w:p>
    <w:p w14:paraId="0B2DEBB8" w14:textId="77777777" w:rsidR="00CA081A" w:rsidRDefault="00CA081A">
      <w:pPr>
        <w:rPr>
          <w:rFonts w:ascii="微软雅黑" w:eastAsia="微软雅黑" w:hAnsi="微软雅黑" w:hint="eastAsia"/>
          <w:sz w:val="44"/>
          <w:szCs w:val="44"/>
        </w:rPr>
      </w:pPr>
    </w:p>
    <w:p w14:paraId="7BB8A517" w14:textId="577D27D2" w:rsidR="00CA081A" w:rsidRDefault="002D51B1">
      <w:pPr>
        <w:jc w:val="center"/>
        <w:rPr>
          <w:rFonts w:ascii="微软雅黑" w:eastAsia="微软雅黑" w:hAnsi="微软雅黑" w:hint="eastAsia"/>
          <w:b/>
          <w:sz w:val="44"/>
          <w:szCs w:val="44"/>
        </w:rPr>
      </w:pPr>
      <w:r>
        <w:rPr>
          <w:rFonts w:ascii="微软雅黑" w:eastAsia="微软雅黑" w:hAnsi="微软雅黑" w:hint="eastAsia"/>
          <w:b/>
          <w:sz w:val="44"/>
          <w:szCs w:val="44"/>
        </w:rPr>
        <w:t>信息系统</w:t>
      </w:r>
      <w:r w:rsidR="00B626AB">
        <w:rPr>
          <w:rFonts w:ascii="微软雅黑" w:eastAsia="微软雅黑" w:hAnsi="微软雅黑" w:hint="eastAsia"/>
          <w:b/>
          <w:sz w:val="44"/>
          <w:szCs w:val="44"/>
        </w:rPr>
        <w:t>交付能力认证</w:t>
      </w:r>
      <w:r w:rsidR="00EE47AD">
        <w:rPr>
          <w:rFonts w:ascii="微软雅黑" w:eastAsia="微软雅黑" w:hAnsi="微软雅黑" w:hint="eastAsia"/>
          <w:b/>
          <w:sz w:val="44"/>
          <w:szCs w:val="44"/>
        </w:rPr>
        <w:t>企业</w:t>
      </w:r>
      <w:r w:rsidR="00602924">
        <w:rPr>
          <w:rFonts w:ascii="微软雅黑" w:eastAsia="微软雅黑" w:hAnsi="微软雅黑" w:hint="eastAsia"/>
          <w:b/>
          <w:sz w:val="44"/>
          <w:szCs w:val="44"/>
        </w:rPr>
        <w:t>自查</w:t>
      </w:r>
      <w:r w:rsidR="00B626AB">
        <w:rPr>
          <w:rFonts w:ascii="微软雅黑" w:eastAsia="微软雅黑" w:hAnsi="微软雅黑" w:hint="eastAsia"/>
          <w:b/>
          <w:sz w:val="44"/>
          <w:szCs w:val="44"/>
        </w:rPr>
        <w:t>表</w:t>
      </w:r>
    </w:p>
    <w:p w14:paraId="75A26CD9" w14:textId="77777777" w:rsidR="00CA081A" w:rsidRDefault="00676F7A">
      <w:pPr>
        <w:jc w:val="center"/>
        <w:rPr>
          <w:rFonts w:ascii="微软雅黑" w:eastAsia="微软雅黑" w:hAnsi="微软雅黑" w:hint="eastAsia"/>
          <w:b/>
          <w:sz w:val="44"/>
          <w:szCs w:val="44"/>
        </w:rPr>
      </w:pPr>
      <w:r>
        <w:rPr>
          <w:rFonts w:ascii="微软雅黑" w:eastAsia="微软雅黑" w:hAnsi="微软雅黑" w:hint="eastAsia"/>
          <w:b/>
          <w:sz w:val="44"/>
          <w:szCs w:val="44"/>
        </w:rPr>
        <w:t>量化</w:t>
      </w:r>
      <w:r w:rsidR="00986ADD">
        <w:rPr>
          <w:rFonts w:ascii="微软雅黑" w:eastAsia="微软雅黑" w:hAnsi="微软雅黑" w:hint="eastAsia"/>
          <w:b/>
          <w:sz w:val="44"/>
          <w:szCs w:val="44"/>
        </w:rPr>
        <w:t>级</w:t>
      </w:r>
    </w:p>
    <w:p w14:paraId="7336A6A8" w14:textId="77777777" w:rsidR="00CA081A" w:rsidRDefault="00CA081A">
      <w:pPr>
        <w:jc w:val="center"/>
        <w:rPr>
          <w:rFonts w:ascii="微软雅黑" w:eastAsia="微软雅黑" w:hAnsi="微软雅黑" w:hint="eastAsia"/>
          <w:b/>
          <w:sz w:val="44"/>
          <w:szCs w:val="44"/>
        </w:rPr>
      </w:pPr>
    </w:p>
    <w:p w14:paraId="12A4758B" w14:textId="77777777" w:rsidR="00CA081A" w:rsidRDefault="00CA081A">
      <w:pPr>
        <w:jc w:val="center"/>
        <w:rPr>
          <w:rFonts w:ascii="微软雅黑" w:eastAsia="微软雅黑" w:hAnsi="微软雅黑" w:hint="eastAsia"/>
          <w:b/>
          <w:sz w:val="44"/>
          <w:szCs w:val="44"/>
        </w:rPr>
      </w:pPr>
    </w:p>
    <w:p w14:paraId="4A3E085F" w14:textId="77777777" w:rsidR="00CA081A" w:rsidRDefault="00CA081A">
      <w:pPr>
        <w:ind w:firstLineChars="800" w:firstLine="2560"/>
        <w:rPr>
          <w:rFonts w:ascii="微软雅黑" w:eastAsia="微软雅黑" w:hAnsi="微软雅黑" w:hint="eastAsia"/>
          <w:b/>
          <w:sz w:val="32"/>
          <w:szCs w:val="32"/>
        </w:rPr>
      </w:pPr>
    </w:p>
    <w:p w14:paraId="48D40B2A" w14:textId="77777777" w:rsidR="00602924" w:rsidRDefault="00602924">
      <w:pPr>
        <w:ind w:firstLineChars="800" w:firstLine="2560"/>
        <w:rPr>
          <w:rFonts w:ascii="微软雅黑" w:eastAsia="微软雅黑" w:hAnsi="微软雅黑" w:hint="eastAsia"/>
          <w:b/>
          <w:sz w:val="32"/>
          <w:szCs w:val="32"/>
        </w:rPr>
      </w:pPr>
    </w:p>
    <w:p w14:paraId="09BD1E42" w14:textId="77777777" w:rsidR="00602924" w:rsidRDefault="00602924">
      <w:pPr>
        <w:ind w:firstLineChars="800" w:firstLine="2560"/>
        <w:rPr>
          <w:rFonts w:ascii="微软雅黑" w:eastAsia="微软雅黑" w:hAnsi="微软雅黑" w:hint="eastAsia"/>
          <w:b/>
          <w:sz w:val="32"/>
          <w:szCs w:val="32"/>
        </w:rPr>
      </w:pPr>
    </w:p>
    <w:p w14:paraId="373E6ED8" w14:textId="675908FA" w:rsidR="00CA081A" w:rsidRPr="00B626AB" w:rsidRDefault="002D51B1" w:rsidP="008D33E7">
      <w:pPr>
        <w:spacing w:line="300" w:lineRule="auto"/>
        <w:ind w:firstLineChars="1100" w:firstLine="3520"/>
        <w:rPr>
          <w:rFonts w:ascii="微软雅黑" w:eastAsia="微软雅黑" w:hAnsi="微软雅黑" w:hint="eastAsia"/>
          <w:sz w:val="32"/>
          <w:szCs w:val="32"/>
          <w:u w:val="single"/>
        </w:rPr>
      </w:pPr>
      <w:r w:rsidRPr="00B626AB">
        <w:rPr>
          <w:rFonts w:ascii="微软雅黑" w:eastAsia="微软雅黑" w:hAnsi="微软雅黑" w:hint="eastAsia"/>
          <w:sz w:val="32"/>
          <w:szCs w:val="32"/>
        </w:rPr>
        <w:t>申请</w:t>
      </w:r>
      <w:r w:rsidR="00EE47AD">
        <w:rPr>
          <w:rFonts w:ascii="微软雅黑" w:eastAsia="微软雅黑" w:hAnsi="微软雅黑" w:hint="eastAsia"/>
          <w:sz w:val="32"/>
          <w:szCs w:val="32"/>
        </w:rPr>
        <w:t>企业</w:t>
      </w:r>
      <w:r w:rsidRPr="00B626AB">
        <w:rPr>
          <w:rFonts w:ascii="微软雅黑" w:eastAsia="微软雅黑" w:hAnsi="微软雅黑" w:hint="eastAsia"/>
          <w:sz w:val="32"/>
          <w:szCs w:val="32"/>
        </w:rPr>
        <w:t>：</w:t>
      </w:r>
      <w:r w:rsidR="00B626AB">
        <w:rPr>
          <w:rFonts w:ascii="微软雅黑" w:eastAsia="微软雅黑" w:hAnsi="微软雅黑" w:hint="eastAsia"/>
          <w:sz w:val="32"/>
          <w:szCs w:val="32"/>
          <w:u w:val="single"/>
        </w:rPr>
        <w:t xml:space="preserve">                                </w:t>
      </w:r>
    </w:p>
    <w:p w14:paraId="712F1607" w14:textId="77777777" w:rsidR="00CA081A" w:rsidRDefault="00CA081A">
      <w:pPr>
        <w:rPr>
          <w:rFonts w:asciiTheme="minorEastAsia" w:hAnsiTheme="minorEastAsia" w:hint="eastAsia"/>
          <w:b/>
          <w:sz w:val="28"/>
          <w:szCs w:val="28"/>
        </w:rPr>
      </w:pPr>
    </w:p>
    <w:p w14:paraId="366D0846" w14:textId="77777777" w:rsidR="00CA081A" w:rsidRDefault="00CA081A" w:rsidP="00640E82">
      <w:pPr>
        <w:pStyle w:val="ab"/>
      </w:pPr>
    </w:p>
    <w:p w14:paraId="0FE3377B" w14:textId="77777777" w:rsidR="00CA081A" w:rsidRDefault="00CA081A" w:rsidP="00502EC3">
      <w:pPr>
        <w:widowControl/>
        <w:spacing w:afterLines="50" w:after="156"/>
        <w:jc w:val="left"/>
        <w:rPr>
          <w:rFonts w:ascii="黑体" w:eastAsia="黑体" w:hAnsi="黑体" w:hint="eastAsia"/>
          <w:b/>
          <w:szCs w:val="21"/>
        </w:rPr>
      </w:pPr>
    </w:p>
    <w:p w14:paraId="1AD41931" w14:textId="77777777" w:rsidR="00CA081A" w:rsidRPr="00502EC3" w:rsidRDefault="00CA081A">
      <w:pPr>
        <w:widowControl/>
        <w:jc w:val="left"/>
        <w:rPr>
          <w:rFonts w:ascii="黑体" w:eastAsia="黑体" w:hAnsi="黑体" w:hint="eastAsia"/>
          <w:b/>
          <w:szCs w:val="21"/>
        </w:rPr>
      </w:pPr>
    </w:p>
    <w:tbl>
      <w:tblPr>
        <w:tblStyle w:val="af0"/>
        <w:tblW w:w="4989" w:type="pct"/>
        <w:tblLayout w:type="fixed"/>
        <w:tblLook w:val="04A0" w:firstRow="1" w:lastRow="0" w:firstColumn="1" w:lastColumn="0" w:noHBand="0" w:noVBand="1"/>
      </w:tblPr>
      <w:tblGrid>
        <w:gridCol w:w="1592"/>
        <w:gridCol w:w="1635"/>
        <w:gridCol w:w="4961"/>
        <w:gridCol w:w="4826"/>
        <w:gridCol w:w="1129"/>
      </w:tblGrid>
      <w:tr w:rsidR="006A0CFE" w:rsidRPr="006A0CFE" w14:paraId="36D735EC" w14:textId="77777777" w:rsidTr="00676F7A">
        <w:trPr>
          <w:trHeight w:val="491"/>
        </w:trPr>
        <w:tc>
          <w:tcPr>
            <w:tcW w:w="1141" w:type="pct"/>
            <w:gridSpan w:val="2"/>
            <w:vAlign w:val="center"/>
          </w:tcPr>
          <w:p w14:paraId="55D7266B" w14:textId="77777777" w:rsidR="006A0CFE" w:rsidRPr="006A0CFE" w:rsidRDefault="006A0CFE" w:rsidP="00F34545">
            <w:pPr>
              <w:jc w:val="center"/>
              <w:rPr>
                <w:b/>
              </w:rPr>
            </w:pPr>
            <w:r w:rsidRPr="006A0CFE">
              <w:rPr>
                <w:rFonts w:hint="eastAsia"/>
                <w:b/>
              </w:rPr>
              <w:t>标准条款号</w:t>
            </w:r>
          </w:p>
        </w:tc>
        <w:tc>
          <w:tcPr>
            <w:tcW w:w="1754" w:type="pct"/>
            <w:vAlign w:val="center"/>
          </w:tcPr>
          <w:p w14:paraId="39E9CADC" w14:textId="77777777" w:rsidR="006A0CFE" w:rsidRPr="006A0CFE" w:rsidRDefault="006A0CFE" w:rsidP="00F34545">
            <w:pPr>
              <w:jc w:val="center"/>
              <w:rPr>
                <w:b/>
              </w:rPr>
            </w:pPr>
            <w:r w:rsidRPr="006A0CFE">
              <w:rPr>
                <w:rFonts w:hint="eastAsia"/>
                <w:b/>
              </w:rPr>
              <w:t>成熟度要求</w:t>
            </w:r>
          </w:p>
        </w:tc>
        <w:tc>
          <w:tcPr>
            <w:tcW w:w="1706" w:type="pct"/>
            <w:vAlign w:val="center"/>
          </w:tcPr>
          <w:p w14:paraId="59183AA7" w14:textId="77777777" w:rsidR="006A0CFE" w:rsidRPr="006A0CFE" w:rsidRDefault="00C16BB2" w:rsidP="00F34545">
            <w:pPr>
              <w:jc w:val="center"/>
              <w:rPr>
                <w:b/>
              </w:rPr>
            </w:pPr>
            <w:r>
              <w:rPr>
                <w:b/>
              </w:rPr>
              <w:t>自查情况</w:t>
            </w:r>
          </w:p>
        </w:tc>
        <w:tc>
          <w:tcPr>
            <w:tcW w:w="399" w:type="pct"/>
            <w:vAlign w:val="center"/>
          </w:tcPr>
          <w:p w14:paraId="118F059E" w14:textId="77777777" w:rsidR="006A0CFE" w:rsidRPr="006A0CFE" w:rsidRDefault="00C16BB2" w:rsidP="00C16BB2">
            <w:pPr>
              <w:jc w:val="center"/>
              <w:rPr>
                <w:b/>
              </w:rPr>
            </w:pPr>
            <w:r>
              <w:rPr>
                <w:rFonts w:hint="eastAsia"/>
                <w:b/>
              </w:rPr>
              <w:t>自查结果</w:t>
            </w:r>
          </w:p>
        </w:tc>
      </w:tr>
      <w:tr w:rsidR="00676F7A" w14:paraId="1A36BAA3" w14:textId="77777777" w:rsidTr="00676F7A">
        <w:trPr>
          <w:trHeight w:val="737"/>
        </w:trPr>
        <w:tc>
          <w:tcPr>
            <w:tcW w:w="1141" w:type="pct"/>
            <w:gridSpan w:val="2"/>
            <w:vMerge w:val="restart"/>
            <w:vAlign w:val="center"/>
          </w:tcPr>
          <w:p w14:paraId="793C690F" w14:textId="77777777" w:rsidR="00676F7A" w:rsidRDefault="00676F7A" w:rsidP="00F34545">
            <w:pPr>
              <w:jc w:val="center"/>
            </w:pPr>
            <w:r>
              <w:t>T/CIE</w:t>
            </w:r>
            <w:r>
              <w:rPr>
                <w:rFonts w:hint="eastAsia"/>
              </w:rPr>
              <w:t xml:space="preserve"> </w:t>
            </w:r>
            <w:r>
              <w:t>135-2022</w:t>
            </w:r>
          </w:p>
          <w:p w14:paraId="1D976BD9" w14:textId="77777777" w:rsidR="00676F7A" w:rsidRDefault="00676F7A" w:rsidP="00676F7A">
            <w:pPr>
              <w:spacing w:line="300" w:lineRule="auto"/>
              <w:jc w:val="center"/>
            </w:pPr>
            <w:r>
              <w:rPr>
                <w:rFonts w:hint="eastAsia"/>
              </w:rPr>
              <w:t xml:space="preserve">5.4.3 </w:t>
            </w:r>
            <w:r>
              <w:rPr>
                <w:rFonts w:hint="eastAsia"/>
              </w:rPr>
              <w:t>交付过程要求</w:t>
            </w:r>
          </w:p>
        </w:tc>
        <w:tc>
          <w:tcPr>
            <w:tcW w:w="1754" w:type="pct"/>
            <w:vAlign w:val="center"/>
          </w:tcPr>
          <w:p w14:paraId="55112000" w14:textId="77777777"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a)</w:t>
            </w:r>
            <w:r>
              <w:rPr>
                <w:rStyle w:val="font51"/>
                <w:rFonts w:hint="default"/>
                <w:lang w:bidi="ar"/>
              </w:rPr>
              <w:t>根据行业或信息系统交付实施历史数据，明确信息系统交付能力管理实施计划以及确保实施计划关键内容成功实施的保障措施；</w:t>
            </w:r>
          </w:p>
        </w:tc>
        <w:tc>
          <w:tcPr>
            <w:tcW w:w="1706" w:type="pct"/>
            <w:vMerge w:val="restart"/>
          </w:tcPr>
          <w:p w14:paraId="0D05745F" w14:textId="77777777" w:rsidR="00676F7A" w:rsidRPr="00C16BB2" w:rsidRDefault="00676F7A" w:rsidP="00C16BB2">
            <w:pPr>
              <w:spacing w:line="300" w:lineRule="auto"/>
              <w:jc w:val="left"/>
              <w:rPr>
                <w:b/>
                <w:bCs/>
              </w:rPr>
            </w:pPr>
            <w:r>
              <w:rPr>
                <w:rFonts w:hint="eastAsia"/>
                <w:b/>
                <w:bCs/>
              </w:rPr>
              <w:t>涉及</w:t>
            </w:r>
            <w:r w:rsidRPr="00C16BB2">
              <w:rPr>
                <w:rFonts w:hint="eastAsia"/>
                <w:b/>
                <w:bCs/>
              </w:rPr>
              <w:t>部门名称及相关负责人：</w:t>
            </w:r>
          </w:p>
          <w:p w14:paraId="254E2838" w14:textId="77777777" w:rsidR="00676F7A" w:rsidRPr="00C16BB2" w:rsidRDefault="00676F7A" w:rsidP="00C16BB2">
            <w:pPr>
              <w:spacing w:line="300" w:lineRule="auto"/>
              <w:jc w:val="left"/>
              <w:rPr>
                <w:b/>
                <w:bCs/>
              </w:rPr>
            </w:pPr>
          </w:p>
          <w:p w14:paraId="4269BFAA" w14:textId="77777777" w:rsidR="00676F7A" w:rsidRPr="00C16BB2" w:rsidRDefault="00676F7A" w:rsidP="00C16BB2">
            <w:pPr>
              <w:spacing w:line="300" w:lineRule="auto"/>
              <w:jc w:val="left"/>
              <w:rPr>
                <w:b/>
                <w:bCs/>
              </w:rPr>
            </w:pPr>
          </w:p>
          <w:p w14:paraId="6DEAB5FF" w14:textId="77777777" w:rsidR="00676F7A" w:rsidRPr="00C16BB2" w:rsidRDefault="00676F7A" w:rsidP="00C16BB2">
            <w:pPr>
              <w:spacing w:line="300" w:lineRule="auto"/>
              <w:jc w:val="left"/>
              <w:rPr>
                <w:b/>
                <w:bCs/>
              </w:rPr>
            </w:pPr>
            <w:r w:rsidRPr="00C16BB2">
              <w:rPr>
                <w:rFonts w:hint="eastAsia"/>
                <w:b/>
                <w:bCs/>
              </w:rPr>
              <w:t>相关制度：</w:t>
            </w:r>
          </w:p>
          <w:p w14:paraId="6054DE49" w14:textId="77777777" w:rsidR="00676F7A" w:rsidRPr="00C16BB2" w:rsidRDefault="00676F7A" w:rsidP="00C16BB2">
            <w:pPr>
              <w:spacing w:line="300" w:lineRule="auto"/>
              <w:jc w:val="left"/>
              <w:rPr>
                <w:b/>
                <w:bCs/>
              </w:rPr>
            </w:pPr>
          </w:p>
          <w:p w14:paraId="32E09107" w14:textId="77777777" w:rsidR="00676F7A" w:rsidRPr="00C16BB2" w:rsidRDefault="00676F7A" w:rsidP="00C16BB2">
            <w:pPr>
              <w:spacing w:line="300" w:lineRule="auto"/>
              <w:jc w:val="left"/>
              <w:rPr>
                <w:b/>
                <w:bCs/>
              </w:rPr>
            </w:pPr>
          </w:p>
          <w:p w14:paraId="6C2892B5" w14:textId="77777777" w:rsidR="00676F7A" w:rsidRPr="00C16BB2" w:rsidRDefault="00676F7A" w:rsidP="00C16BB2">
            <w:pPr>
              <w:spacing w:line="300" w:lineRule="auto"/>
              <w:jc w:val="left"/>
              <w:rPr>
                <w:b/>
                <w:bCs/>
              </w:rPr>
            </w:pPr>
            <w:r w:rsidRPr="00C16BB2">
              <w:rPr>
                <w:rFonts w:hint="eastAsia"/>
                <w:b/>
                <w:bCs/>
              </w:rPr>
              <w:t>相关记录：</w:t>
            </w:r>
          </w:p>
          <w:p w14:paraId="6B91096F" w14:textId="77777777" w:rsidR="00676F7A" w:rsidRPr="00C16BB2" w:rsidRDefault="00676F7A" w:rsidP="00C16BB2">
            <w:pPr>
              <w:spacing w:line="300" w:lineRule="auto"/>
              <w:jc w:val="left"/>
              <w:rPr>
                <w:b/>
                <w:bCs/>
              </w:rPr>
            </w:pPr>
          </w:p>
        </w:tc>
        <w:tc>
          <w:tcPr>
            <w:tcW w:w="399" w:type="pct"/>
            <w:vMerge w:val="restart"/>
            <w:tcBorders>
              <w:right w:val="single" w:sz="4" w:space="0" w:color="auto"/>
            </w:tcBorders>
            <w:vAlign w:val="center"/>
          </w:tcPr>
          <w:p w14:paraId="3623E5E1" w14:textId="77777777" w:rsidR="00676F7A" w:rsidRDefault="00676F7A" w:rsidP="00F34545">
            <w:pPr>
              <w:jc w:val="left"/>
            </w:pPr>
            <w:r>
              <w:rPr>
                <w:rFonts w:hint="eastAsia"/>
                <w:b/>
              </w:rPr>
              <w:t>符合程度</w:t>
            </w:r>
          </w:p>
        </w:tc>
      </w:tr>
      <w:tr w:rsidR="00676F7A" w14:paraId="333313F0" w14:textId="77777777" w:rsidTr="00676F7A">
        <w:trPr>
          <w:trHeight w:val="737"/>
        </w:trPr>
        <w:tc>
          <w:tcPr>
            <w:tcW w:w="1141" w:type="pct"/>
            <w:gridSpan w:val="2"/>
            <w:vMerge/>
            <w:vAlign w:val="center"/>
          </w:tcPr>
          <w:p w14:paraId="40A2C725" w14:textId="77777777" w:rsidR="00676F7A" w:rsidRDefault="00676F7A" w:rsidP="00F34545">
            <w:pPr>
              <w:spacing w:line="300" w:lineRule="auto"/>
              <w:jc w:val="center"/>
            </w:pPr>
          </w:p>
        </w:tc>
        <w:tc>
          <w:tcPr>
            <w:tcW w:w="1754" w:type="pct"/>
            <w:vAlign w:val="center"/>
          </w:tcPr>
          <w:p w14:paraId="3FBEBEAB" w14:textId="77777777"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b)</w:t>
            </w:r>
            <w:r>
              <w:rPr>
                <w:rStyle w:val="font51"/>
                <w:rFonts w:hint="default"/>
                <w:lang w:bidi="ar"/>
              </w:rPr>
              <w:t>根据行业或服务实施历史数据，分析信息系统交付能力的风险，制定应对措施，并对实施过程中的风险进行记录，形成风险处置报告；</w:t>
            </w:r>
          </w:p>
        </w:tc>
        <w:tc>
          <w:tcPr>
            <w:tcW w:w="1706" w:type="pct"/>
            <w:vMerge/>
            <w:vAlign w:val="center"/>
          </w:tcPr>
          <w:p w14:paraId="13A57300" w14:textId="77777777" w:rsidR="00676F7A" w:rsidRDefault="00676F7A" w:rsidP="00F34545">
            <w:pPr>
              <w:jc w:val="left"/>
            </w:pPr>
          </w:p>
        </w:tc>
        <w:tc>
          <w:tcPr>
            <w:tcW w:w="399" w:type="pct"/>
            <w:vMerge/>
            <w:tcBorders>
              <w:right w:val="single" w:sz="4" w:space="0" w:color="auto"/>
            </w:tcBorders>
            <w:vAlign w:val="center"/>
          </w:tcPr>
          <w:p w14:paraId="4D398869" w14:textId="77777777" w:rsidR="00676F7A" w:rsidRDefault="00676F7A" w:rsidP="00F34545">
            <w:pPr>
              <w:jc w:val="left"/>
            </w:pPr>
          </w:p>
        </w:tc>
      </w:tr>
      <w:tr w:rsidR="00676F7A" w14:paraId="3068BAE4" w14:textId="77777777" w:rsidTr="00676F7A">
        <w:trPr>
          <w:trHeight w:val="737"/>
        </w:trPr>
        <w:tc>
          <w:tcPr>
            <w:tcW w:w="1141" w:type="pct"/>
            <w:gridSpan w:val="2"/>
            <w:vMerge/>
            <w:vAlign w:val="center"/>
          </w:tcPr>
          <w:p w14:paraId="4990B853" w14:textId="77777777" w:rsidR="00676F7A" w:rsidRDefault="00676F7A" w:rsidP="00F34545">
            <w:pPr>
              <w:spacing w:line="300" w:lineRule="auto"/>
              <w:jc w:val="center"/>
            </w:pPr>
          </w:p>
        </w:tc>
        <w:tc>
          <w:tcPr>
            <w:tcW w:w="1754" w:type="pct"/>
            <w:vAlign w:val="center"/>
          </w:tcPr>
          <w:p w14:paraId="4FFC35B2" w14:textId="77777777"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c)</w:t>
            </w:r>
            <w:r>
              <w:rPr>
                <w:rStyle w:val="font51"/>
                <w:rFonts w:hint="default"/>
                <w:lang w:bidi="ar"/>
              </w:rPr>
              <w:t>使用信息技术的手段，对信息系统交付能力管理计划的沟通和执行进行管理，并形成的记录，提供支撑信息系统交付业务决策的数据，支持信息系统交付中各类角色对服务结果的计量或评估，支持管理者的管理和决策；</w:t>
            </w:r>
          </w:p>
        </w:tc>
        <w:tc>
          <w:tcPr>
            <w:tcW w:w="1706" w:type="pct"/>
            <w:vMerge/>
            <w:vAlign w:val="center"/>
          </w:tcPr>
          <w:p w14:paraId="19A4DCEF" w14:textId="77777777" w:rsidR="00676F7A" w:rsidRDefault="00676F7A" w:rsidP="00F34545">
            <w:pPr>
              <w:jc w:val="left"/>
            </w:pPr>
          </w:p>
        </w:tc>
        <w:tc>
          <w:tcPr>
            <w:tcW w:w="399" w:type="pct"/>
            <w:vMerge/>
            <w:tcBorders>
              <w:right w:val="single" w:sz="4" w:space="0" w:color="auto"/>
            </w:tcBorders>
            <w:vAlign w:val="center"/>
          </w:tcPr>
          <w:p w14:paraId="64BC8C8C" w14:textId="77777777" w:rsidR="00676F7A" w:rsidRDefault="00676F7A" w:rsidP="00F34545">
            <w:pPr>
              <w:jc w:val="left"/>
            </w:pPr>
          </w:p>
        </w:tc>
      </w:tr>
      <w:tr w:rsidR="00676F7A" w14:paraId="13088A00" w14:textId="77777777" w:rsidTr="00676F7A">
        <w:trPr>
          <w:trHeight w:val="737"/>
        </w:trPr>
        <w:tc>
          <w:tcPr>
            <w:tcW w:w="1141" w:type="pct"/>
            <w:gridSpan w:val="2"/>
            <w:vMerge/>
            <w:vAlign w:val="center"/>
          </w:tcPr>
          <w:p w14:paraId="3CD6831D" w14:textId="77777777" w:rsidR="00676F7A" w:rsidRDefault="00676F7A" w:rsidP="00F34545">
            <w:pPr>
              <w:spacing w:line="300" w:lineRule="auto"/>
              <w:jc w:val="center"/>
            </w:pPr>
          </w:p>
        </w:tc>
        <w:tc>
          <w:tcPr>
            <w:tcW w:w="1754" w:type="pct"/>
            <w:vAlign w:val="center"/>
          </w:tcPr>
          <w:p w14:paraId="0C70B18D" w14:textId="77777777"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d)</w:t>
            </w:r>
            <w:r>
              <w:rPr>
                <w:rStyle w:val="font51"/>
                <w:rFonts w:hint="default"/>
                <w:lang w:bidi="ar"/>
              </w:rPr>
              <w:t>具有量化的检查机制，基于信息系统交付质量指标和评价体系开展评价活动；</w:t>
            </w:r>
          </w:p>
        </w:tc>
        <w:tc>
          <w:tcPr>
            <w:tcW w:w="1706" w:type="pct"/>
            <w:vMerge/>
            <w:vAlign w:val="center"/>
          </w:tcPr>
          <w:p w14:paraId="5A5822AC" w14:textId="77777777" w:rsidR="00676F7A" w:rsidRDefault="00676F7A" w:rsidP="00F34545">
            <w:pPr>
              <w:jc w:val="left"/>
            </w:pPr>
          </w:p>
        </w:tc>
        <w:tc>
          <w:tcPr>
            <w:tcW w:w="399" w:type="pct"/>
            <w:vMerge/>
            <w:tcBorders>
              <w:right w:val="single" w:sz="4" w:space="0" w:color="auto"/>
            </w:tcBorders>
            <w:vAlign w:val="center"/>
          </w:tcPr>
          <w:p w14:paraId="02370006" w14:textId="77777777" w:rsidR="00676F7A" w:rsidRDefault="00676F7A" w:rsidP="00F34545">
            <w:pPr>
              <w:jc w:val="left"/>
            </w:pPr>
          </w:p>
        </w:tc>
      </w:tr>
      <w:tr w:rsidR="00676F7A" w14:paraId="3E612457" w14:textId="77777777" w:rsidTr="00676F7A">
        <w:trPr>
          <w:trHeight w:val="737"/>
        </w:trPr>
        <w:tc>
          <w:tcPr>
            <w:tcW w:w="1141" w:type="pct"/>
            <w:gridSpan w:val="2"/>
            <w:vMerge/>
            <w:vAlign w:val="center"/>
          </w:tcPr>
          <w:p w14:paraId="49A2CEBC" w14:textId="77777777" w:rsidR="00676F7A" w:rsidRDefault="00676F7A" w:rsidP="00F34545">
            <w:pPr>
              <w:spacing w:line="300" w:lineRule="auto"/>
              <w:jc w:val="center"/>
            </w:pPr>
          </w:p>
        </w:tc>
        <w:tc>
          <w:tcPr>
            <w:tcW w:w="1754" w:type="pct"/>
            <w:vAlign w:val="center"/>
          </w:tcPr>
          <w:p w14:paraId="05E1DDA3" w14:textId="77777777"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e)</w:t>
            </w:r>
            <w:r>
              <w:rPr>
                <w:rStyle w:val="font51"/>
                <w:rFonts w:hint="default"/>
                <w:lang w:bidi="ar"/>
              </w:rPr>
              <w:t>基于量化数据分析和评测项目级信息系统交付方案执行的情况和发展趋势。</w:t>
            </w:r>
          </w:p>
        </w:tc>
        <w:tc>
          <w:tcPr>
            <w:tcW w:w="1706" w:type="pct"/>
            <w:vMerge/>
            <w:vAlign w:val="center"/>
          </w:tcPr>
          <w:p w14:paraId="450079CD" w14:textId="77777777" w:rsidR="00676F7A" w:rsidRDefault="00676F7A" w:rsidP="00F34545">
            <w:pPr>
              <w:jc w:val="left"/>
            </w:pPr>
          </w:p>
        </w:tc>
        <w:tc>
          <w:tcPr>
            <w:tcW w:w="399" w:type="pct"/>
            <w:vMerge/>
            <w:tcBorders>
              <w:right w:val="single" w:sz="4" w:space="0" w:color="auto"/>
            </w:tcBorders>
            <w:vAlign w:val="center"/>
          </w:tcPr>
          <w:p w14:paraId="3E4D812B" w14:textId="77777777" w:rsidR="00676F7A" w:rsidRDefault="00676F7A" w:rsidP="00F34545">
            <w:pPr>
              <w:jc w:val="left"/>
            </w:pPr>
          </w:p>
        </w:tc>
      </w:tr>
      <w:tr w:rsidR="00676F7A" w14:paraId="23DA091C" w14:textId="77777777" w:rsidTr="00676F7A">
        <w:trPr>
          <w:trHeight w:val="737"/>
        </w:trPr>
        <w:tc>
          <w:tcPr>
            <w:tcW w:w="1141" w:type="pct"/>
            <w:gridSpan w:val="2"/>
            <w:tcBorders>
              <w:right w:val="single" w:sz="4" w:space="0" w:color="auto"/>
            </w:tcBorders>
            <w:vAlign w:val="center"/>
          </w:tcPr>
          <w:p w14:paraId="2FBBEFA7" w14:textId="77777777" w:rsidR="00676F7A" w:rsidRDefault="00676F7A" w:rsidP="006A0CFE">
            <w:pPr>
              <w:jc w:val="center"/>
            </w:pPr>
            <w:r>
              <w:t>T/CIE</w:t>
            </w:r>
            <w:r>
              <w:rPr>
                <w:rFonts w:hint="eastAsia"/>
              </w:rPr>
              <w:t xml:space="preserve"> </w:t>
            </w:r>
            <w:r>
              <w:t>135-2022</w:t>
            </w:r>
          </w:p>
          <w:p w14:paraId="57E5AF89" w14:textId="77777777" w:rsidR="00676F7A" w:rsidRDefault="00676F7A" w:rsidP="00676F7A">
            <w:pPr>
              <w:jc w:val="center"/>
            </w:pPr>
            <w:r>
              <w:rPr>
                <w:rFonts w:hint="eastAsia"/>
              </w:rPr>
              <w:t xml:space="preserve">5.4.4 </w:t>
            </w:r>
            <w:r>
              <w:rPr>
                <w:rFonts w:hint="eastAsia"/>
              </w:rPr>
              <w:t>组织战略</w:t>
            </w:r>
          </w:p>
        </w:tc>
        <w:tc>
          <w:tcPr>
            <w:tcW w:w="1754" w:type="pct"/>
            <w:tcBorders>
              <w:right w:val="single" w:sz="4" w:space="0" w:color="auto"/>
            </w:tcBorders>
            <w:vAlign w:val="center"/>
          </w:tcPr>
          <w:p w14:paraId="218BFAC1" w14:textId="77777777" w:rsidR="00676F7A" w:rsidRDefault="00676F7A" w:rsidP="00F34545">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lang w:bidi="ar"/>
              </w:rPr>
              <w:t>管理层对实施信息系统交付具有明确的量化指标</w:t>
            </w:r>
            <w:r>
              <w:rPr>
                <w:rStyle w:val="font21"/>
                <w:rFonts w:eastAsia="宋体"/>
                <w:lang w:bidi="ar"/>
              </w:rPr>
              <w:t>,</w:t>
            </w:r>
            <w:r>
              <w:rPr>
                <w:rStyle w:val="font51"/>
                <w:rFonts w:hint="default"/>
                <w:lang w:bidi="ar"/>
              </w:rPr>
              <w:t>实现有效的管控</w:t>
            </w:r>
            <w:r>
              <w:rPr>
                <w:rStyle w:val="font21"/>
                <w:rFonts w:eastAsia="宋体"/>
                <w:lang w:bidi="ar"/>
              </w:rPr>
              <w:t>,</w:t>
            </w:r>
            <w:r>
              <w:rPr>
                <w:rStyle w:val="font51"/>
                <w:rFonts w:hint="default"/>
                <w:lang w:bidi="ar"/>
              </w:rPr>
              <w:t>并能合理有效使用各种指标数据进行决策，对信息系统交付过程能够基于量化指标和数据进行精细化管理</w:t>
            </w:r>
            <w:r>
              <w:rPr>
                <w:rStyle w:val="font21"/>
                <w:rFonts w:eastAsia="宋体"/>
                <w:lang w:bidi="ar"/>
              </w:rPr>
              <w:t>,</w:t>
            </w:r>
            <w:r>
              <w:rPr>
                <w:rStyle w:val="font51"/>
                <w:rFonts w:hint="default"/>
                <w:lang w:bidi="ar"/>
              </w:rPr>
              <w:t>并促进信息系统交付业务的提升。</w:t>
            </w:r>
          </w:p>
        </w:tc>
        <w:tc>
          <w:tcPr>
            <w:tcW w:w="1706" w:type="pct"/>
            <w:tcBorders>
              <w:right w:val="single" w:sz="4" w:space="0" w:color="auto"/>
            </w:tcBorders>
          </w:tcPr>
          <w:p w14:paraId="121F8BBE" w14:textId="77777777" w:rsidR="00676F7A" w:rsidRPr="00C16BB2" w:rsidRDefault="00676F7A" w:rsidP="00F34545">
            <w:pPr>
              <w:spacing w:line="300" w:lineRule="auto"/>
              <w:jc w:val="left"/>
              <w:rPr>
                <w:b/>
                <w:bCs/>
              </w:rPr>
            </w:pPr>
            <w:r>
              <w:rPr>
                <w:rFonts w:hint="eastAsia"/>
                <w:b/>
                <w:bCs/>
              </w:rPr>
              <w:t>涉及</w:t>
            </w:r>
            <w:r w:rsidRPr="00C16BB2">
              <w:rPr>
                <w:rFonts w:hint="eastAsia"/>
                <w:b/>
                <w:bCs/>
              </w:rPr>
              <w:t>部门名称及相关负责人：</w:t>
            </w:r>
          </w:p>
          <w:p w14:paraId="5F40B264" w14:textId="77777777" w:rsidR="00676F7A" w:rsidRPr="00C16BB2" w:rsidRDefault="00676F7A" w:rsidP="00F34545">
            <w:pPr>
              <w:spacing w:line="300" w:lineRule="auto"/>
              <w:jc w:val="left"/>
              <w:rPr>
                <w:b/>
                <w:bCs/>
              </w:rPr>
            </w:pPr>
          </w:p>
          <w:p w14:paraId="50089346" w14:textId="77777777" w:rsidR="00676F7A" w:rsidRPr="00C16BB2" w:rsidRDefault="00676F7A" w:rsidP="00F34545">
            <w:pPr>
              <w:spacing w:line="300" w:lineRule="auto"/>
              <w:jc w:val="left"/>
              <w:rPr>
                <w:b/>
                <w:bCs/>
              </w:rPr>
            </w:pPr>
          </w:p>
          <w:p w14:paraId="7406C250" w14:textId="77777777" w:rsidR="00676F7A" w:rsidRPr="00C16BB2" w:rsidRDefault="00676F7A" w:rsidP="00F34545">
            <w:pPr>
              <w:spacing w:line="300" w:lineRule="auto"/>
              <w:jc w:val="left"/>
              <w:rPr>
                <w:b/>
                <w:bCs/>
              </w:rPr>
            </w:pPr>
            <w:r w:rsidRPr="00C16BB2">
              <w:rPr>
                <w:rFonts w:hint="eastAsia"/>
                <w:b/>
                <w:bCs/>
              </w:rPr>
              <w:t>相关制度：</w:t>
            </w:r>
          </w:p>
          <w:p w14:paraId="425967C1" w14:textId="77777777" w:rsidR="00676F7A" w:rsidRPr="00C16BB2" w:rsidRDefault="00676F7A" w:rsidP="00F34545">
            <w:pPr>
              <w:spacing w:line="300" w:lineRule="auto"/>
              <w:jc w:val="left"/>
              <w:rPr>
                <w:b/>
                <w:bCs/>
              </w:rPr>
            </w:pPr>
          </w:p>
          <w:p w14:paraId="7AEE3824" w14:textId="77777777" w:rsidR="00676F7A" w:rsidRPr="00C16BB2" w:rsidRDefault="00676F7A" w:rsidP="00F34545">
            <w:pPr>
              <w:spacing w:line="300" w:lineRule="auto"/>
              <w:jc w:val="left"/>
              <w:rPr>
                <w:b/>
                <w:bCs/>
              </w:rPr>
            </w:pPr>
          </w:p>
          <w:p w14:paraId="1FECC5E6" w14:textId="77777777" w:rsidR="00676F7A" w:rsidRPr="00C16BB2" w:rsidRDefault="00676F7A" w:rsidP="00F34545">
            <w:pPr>
              <w:spacing w:line="300" w:lineRule="auto"/>
              <w:jc w:val="left"/>
              <w:rPr>
                <w:b/>
                <w:bCs/>
              </w:rPr>
            </w:pPr>
            <w:r w:rsidRPr="00C16BB2">
              <w:rPr>
                <w:rFonts w:hint="eastAsia"/>
                <w:b/>
                <w:bCs/>
              </w:rPr>
              <w:t>相关记录：</w:t>
            </w:r>
          </w:p>
          <w:p w14:paraId="5970D61B" w14:textId="77777777" w:rsidR="00676F7A" w:rsidRPr="00C16BB2" w:rsidRDefault="00676F7A" w:rsidP="00F34545">
            <w:pPr>
              <w:spacing w:line="300" w:lineRule="auto"/>
              <w:jc w:val="left"/>
              <w:rPr>
                <w:b/>
                <w:bCs/>
              </w:rPr>
            </w:pPr>
          </w:p>
        </w:tc>
        <w:tc>
          <w:tcPr>
            <w:tcW w:w="399" w:type="pct"/>
            <w:tcBorders>
              <w:left w:val="single" w:sz="4" w:space="0" w:color="auto"/>
            </w:tcBorders>
            <w:vAlign w:val="center"/>
          </w:tcPr>
          <w:p w14:paraId="58D2A392" w14:textId="77777777" w:rsidR="00676F7A" w:rsidRDefault="00676F7A" w:rsidP="00F34545">
            <w:pPr>
              <w:jc w:val="left"/>
            </w:pPr>
            <w:r>
              <w:rPr>
                <w:rFonts w:hint="eastAsia"/>
                <w:b/>
              </w:rPr>
              <w:lastRenderedPageBreak/>
              <w:t>符合程度</w:t>
            </w:r>
          </w:p>
        </w:tc>
      </w:tr>
      <w:tr w:rsidR="00676F7A" w14:paraId="65C3F034" w14:textId="77777777" w:rsidTr="00676F7A">
        <w:trPr>
          <w:trHeight w:val="737"/>
        </w:trPr>
        <w:tc>
          <w:tcPr>
            <w:tcW w:w="563" w:type="pct"/>
            <w:vMerge w:val="restart"/>
            <w:vAlign w:val="center"/>
          </w:tcPr>
          <w:p w14:paraId="7E9C2E51" w14:textId="77777777" w:rsidR="00676F7A" w:rsidRDefault="00676F7A" w:rsidP="00F34545">
            <w:pPr>
              <w:jc w:val="center"/>
            </w:pPr>
            <w:r>
              <w:t>T/CIE</w:t>
            </w:r>
            <w:r>
              <w:rPr>
                <w:rFonts w:hint="eastAsia"/>
              </w:rPr>
              <w:t xml:space="preserve"> </w:t>
            </w:r>
            <w:r>
              <w:t>135-2022</w:t>
            </w:r>
          </w:p>
          <w:p w14:paraId="48A9CDA4" w14:textId="77777777" w:rsidR="00676F7A" w:rsidRDefault="00676F7A" w:rsidP="00676F7A">
            <w:pPr>
              <w:jc w:val="center"/>
            </w:pPr>
            <w:r>
              <w:rPr>
                <w:rFonts w:hint="eastAsia"/>
              </w:rPr>
              <w:t>5.4.5</w:t>
            </w:r>
            <w:r>
              <w:rPr>
                <w:rFonts w:hint="eastAsia"/>
              </w:rPr>
              <w:t>能力要素</w:t>
            </w:r>
          </w:p>
        </w:tc>
        <w:tc>
          <w:tcPr>
            <w:tcW w:w="578" w:type="pct"/>
            <w:vMerge w:val="restart"/>
            <w:vAlign w:val="center"/>
          </w:tcPr>
          <w:p w14:paraId="3542DBEE" w14:textId="77777777" w:rsidR="00676F7A" w:rsidRDefault="00676F7A" w:rsidP="00F34545">
            <w:pPr>
              <w:jc w:val="center"/>
            </w:pPr>
            <w:r>
              <w:rPr>
                <w:rFonts w:hint="eastAsia"/>
              </w:rPr>
              <w:t>5.4.5.1</w:t>
            </w:r>
          </w:p>
          <w:p w14:paraId="60FBFAA6" w14:textId="77777777" w:rsidR="00676F7A" w:rsidRDefault="00676F7A" w:rsidP="00F34545">
            <w:pPr>
              <w:spacing w:line="300" w:lineRule="auto"/>
              <w:jc w:val="center"/>
            </w:pPr>
            <w:r>
              <w:rPr>
                <w:rFonts w:hint="eastAsia"/>
              </w:rPr>
              <w:t>组织能力</w:t>
            </w:r>
          </w:p>
        </w:tc>
        <w:tc>
          <w:tcPr>
            <w:tcW w:w="1754" w:type="pct"/>
            <w:vAlign w:val="center"/>
          </w:tcPr>
          <w:p w14:paraId="3DCB8D31" w14:textId="77777777"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a)</w:t>
            </w:r>
            <w:r>
              <w:rPr>
                <w:rStyle w:val="font51"/>
                <w:rFonts w:hint="default"/>
                <w:lang w:bidi="ar"/>
              </w:rPr>
              <w:t>根据预期投资回报目标，策划构成信息系统交付能力的人员、过程、技术和资源的指标体系，并与服务交付的服务保障体系融合；</w:t>
            </w:r>
          </w:p>
        </w:tc>
        <w:tc>
          <w:tcPr>
            <w:tcW w:w="1706" w:type="pct"/>
            <w:vMerge w:val="restart"/>
          </w:tcPr>
          <w:p w14:paraId="44F4774D" w14:textId="77777777" w:rsidR="00676F7A" w:rsidRPr="00C16BB2" w:rsidRDefault="00676F7A" w:rsidP="00F34545">
            <w:pPr>
              <w:spacing w:line="300" w:lineRule="auto"/>
              <w:jc w:val="left"/>
              <w:rPr>
                <w:b/>
                <w:bCs/>
              </w:rPr>
            </w:pPr>
            <w:r>
              <w:rPr>
                <w:rFonts w:hint="eastAsia"/>
                <w:b/>
                <w:bCs/>
              </w:rPr>
              <w:t>涉及</w:t>
            </w:r>
            <w:r w:rsidRPr="00C16BB2">
              <w:rPr>
                <w:rFonts w:hint="eastAsia"/>
                <w:b/>
                <w:bCs/>
              </w:rPr>
              <w:t>部门名称及相关负责人：</w:t>
            </w:r>
          </w:p>
          <w:p w14:paraId="7191B164" w14:textId="77777777" w:rsidR="00676F7A" w:rsidRPr="00C16BB2" w:rsidRDefault="00676F7A" w:rsidP="00F34545">
            <w:pPr>
              <w:spacing w:line="300" w:lineRule="auto"/>
              <w:jc w:val="left"/>
              <w:rPr>
                <w:b/>
                <w:bCs/>
              </w:rPr>
            </w:pPr>
          </w:p>
          <w:p w14:paraId="7D4F4328" w14:textId="77777777" w:rsidR="00676F7A" w:rsidRPr="00C16BB2" w:rsidRDefault="00676F7A" w:rsidP="00F34545">
            <w:pPr>
              <w:spacing w:line="300" w:lineRule="auto"/>
              <w:jc w:val="left"/>
              <w:rPr>
                <w:b/>
                <w:bCs/>
              </w:rPr>
            </w:pPr>
          </w:p>
          <w:p w14:paraId="64D06338" w14:textId="77777777" w:rsidR="00676F7A" w:rsidRPr="00C16BB2" w:rsidRDefault="00676F7A" w:rsidP="00F34545">
            <w:pPr>
              <w:spacing w:line="300" w:lineRule="auto"/>
              <w:jc w:val="left"/>
              <w:rPr>
                <w:b/>
                <w:bCs/>
              </w:rPr>
            </w:pPr>
            <w:r w:rsidRPr="00C16BB2">
              <w:rPr>
                <w:rFonts w:hint="eastAsia"/>
                <w:b/>
                <w:bCs/>
              </w:rPr>
              <w:t>相关制度：</w:t>
            </w:r>
          </w:p>
          <w:p w14:paraId="297B47C4" w14:textId="77777777" w:rsidR="00676F7A" w:rsidRPr="00C16BB2" w:rsidRDefault="00676F7A" w:rsidP="00F34545">
            <w:pPr>
              <w:spacing w:line="300" w:lineRule="auto"/>
              <w:jc w:val="left"/>
              <w:rPr>
                <w:b/>
                <w:bCs/>
              </w:rPr>
            </w:pPr>
          </w:p>
          <w:p w14:paraId="797CFDAC" w14:textId="77777777" w:rsidR="00676F7A" w:rsidRPr="00C16BB2" w:rsidRDefault="00676F7A" w:rsidP="00F34545">
            <w:pPr>
              <w:spacing w:line="300" w:lineRule="auto"/>
              <w:jc w:val="left"/>
              <w:rPr>
                <w:b/>
                <w:bCs/>
              </w:rPr>
            </w:pPr>
          </w:p>
          <w:p w14:paraId="4B1C96A9" w14:textId="77777777" w:rsidR="00676F7A" w:rsidRPr="00C16BB2" w:rsidRDefault="00676F7A" w:rsidP="00F34545">
            <w:pPr>
              <w:spacing w:line="300" w:lineRule="auto"/>
              <w:jc w:val="left"/>
              <w:rPr>
                <w:b/>
                <w:bCs/>
              </w:rPr>
            </w:pPr>
            <w:r w:rsidRPr="00C16BB2">
              <w:rPr>
                <w:rFonts w:hint="eastAsia"/>
                <w:b/>
                <w:bCs/>
              </w:rPr>
              <w:t>相关记录：</w:t>
            </w:r>
          </w:p>
          <w:p w14:paraId="22CCAFE2" w14:textId="77777777" w:rsidR="00676F7A" w:rsidRPr="00C16BB2" w:rsidRDefault="00676F7A" w:rsidP="00F34545">
            <w:pPr>
              <w:spacing w:line="300" w:lineRule="auto"/>
              <w:jc w:val="left"/>
              <w:rPr>
                <w:b/>
                <w:bCs/>
              </w:rPr>
            </w:pPr>
          </w:p>
        </w:tc>
        <w:tc>
          <w:tcPr>
            <w:tcW w:w="399" w:type="pct"/>
            <w:vMerge w:val="restart"/>
            <w:vAlign w:val="center"/>
          </w:tcPr>
          <w:p w14:paraId="21842674" w14:textId="77777777" w:rsidR="00676F7A" w:rsidRDefault="00676F7A" w:rsidP="00F34545">
            <w:pPr>
              <w:jc w:val="left"/>
            </w:pPr>
            <w:r>
              <w:rPr>
                <w:rFonts w:hint="eastAsia"/>
                <w:b/>
              </w:rPr>
              <w:t>符合程度</w:t>
            </w:r>
          </w:p>
        </w:tc>
      </w:tr>
      <w:tr w:rsidR="00676F7A" w14:paraId="3398BCC6" w14:textId="77777777" w:rsidTr="00676F7A">
        <w:trPr>
          <w:trHeight w:val="737"/>
        </w:trPr>
        <w:tc>
          <w:tcPr>
            <w:tcW w:w="563" w:type="pct"/>
            <w:vMerge/>
            <w:vAlign w:val="center"/>
          </w:tcPr>
          <w:p w14:paraId="28E2E058" w14:textId="77777777" w:rsidR="00676F7A" w:rsidRDefault="00676F7A" w:rsidP="00F34545">
            <w:pPr>
              <w:jc w:val="center"/>
            </w:pPr>
          </w:p>
        </w:tc>
        <w:tc>
          <w:tcPr>
            <w:tcW w:w="578" w:type="pct"/>
            <w:vMerge/>
            <w:vAlign w:val="center"/>
          </w:tcPr>
          <w:p w14:paraId="22C56790" w14:textId="77777777" w:rsidR="00676F7A" w:rsidRDefault="00676F7A" w:rsidP="00F34545">
            <w:pPr>
              <w:spacing w:line="300" w:lineRule="auto"/>
              <w:jc w:val="center"/>
            </w:pPr>
          </w:p>
        </w:tc>
        <w:tc>
          <w:tcPr>
            <w:tcW w:w="1754" w:type="pct"/>
            <w:vAlign w:val="center"/>
          </w:tcPr>
          <w:p w14:paraId="0A22BFC1" w14:textId="77777777"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b)</w:t>
            </w:r>
            <w:r>
              <w:rPr>
                <w:rStyle w:val="font51"/>
                <w:rFonts w:hint="default"/>
                <w:lang w:bidi="ar"/>
              </w:rPr>
              <w:t>根据信息系统交付的历史数据分析，识别交付过程的内外部安全趋势，并对识别的风险制定预案；</w:t>
            </w:r>
          </w:p>
        </w:tc>
        <w:tc>
          <w:tcPr>
            <w:tcW w:w="1706" w:type="pct"/>
            <w:vMerge/>
            <w:vAlign w:val="center"/>
          </w:tcPr>
          <w:p w14:paraId="72230AAE" w14:textId="77777777" w:rsidR="00676F7A" w:rsidRDefault="00676F7A" w:rsidP="00F34545">
            <w:pPr>
              <w:jc w:val="left"/>
            </w:pPr>
          </w:p>
        </w:tc>
        <w:tc>
          <w:tcPr>
            <w:tcW w:w="399" w:type="pct"/>
            <w:vMerge/>
            <w:vAlign w:val="center"/>
          </w:tcPr>
          <w:p w14:paraId="455D9E8F" w14:textId="77777777" w:rsidR="00676F7A" w:rsidRDefault="00676F7A" w:rsidP="00F34545">
            <w:pPr>
              <w:jc w:val="left"/>
            </w:pPr>
          </w:p>
        </w:tc>
      </w:tr>
      <w:tr w:rsidR="00676F7A" w14:paraId="2D183FDD" w14:textId="77777777" w:rsidTr="00676F7A">
        <w:trPr>
          <w:trHeight w:val="737"/>
        </w:trPr>
        <w:tc>
          <w:tcPr>
            <w:tcW w:w="563" w:type="pct"/>
            <w:vMerge/>
            <w:vAlign w:val="center"/>
          </w:tcPr>
          <w:p w14:paraId="058ED632" w14:textId="77777777" w:rsidR="00676F7A" w:rsidRDefault="00676F7A" w:rsidP="00F34545">
            <w:pPr>
              <w:jc w:val="center"/>
            </w:pPr>
          </w:p>
        </w:tc>
        <w:tc>
          <w:tcPr>
            <w:tcW w:w="578" w:type="pct"/>
            <w:vMerge/>
            <w:vAlign w:val="center"/>
          </w:tcPr>
          <w:p w14:paraId="53BBDC9B" w14:textId="77777777" w:rsidR="00676F7A" w:rsidRDefault="00676F7A" w:rsidP="00F34545">
            <w:pPr>
              <w:spacing w:line="300" w:lineRule="auto"/>
              <w:jc w:val="center"/>
            </w:pPr>
          </w:p>
        </w:tc>
        <w:tc>
          <w:tcPr>
            <w:tcW w:w="1754" w:type="pct"/>
            <w:vAlign w:val="center"/>
          </w:tcPr>
          <w:p w14:paraId="690B1919" w14:textId="77777777"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c)</w:t>
            </w:r>
            <w:r>
              <w:rPr>
                <w:rStyle w:val="font51"/>
                <w:rFonts w:hint="default"/>
                <w:lang w:bidi="ar"/>
              </w:rPr>
              <w:t>根据信息系统交付的合同、资金等风险，提升组织信用的能力。</w:t>
            </w:r>
          </w:p>
        </w:tc>
        <w:tc>
          <w:tcPr>
            <w:tcW w:w="1706" w:type="pct"/>
            <w:vMerge/>
            <w:vAlign w:val="center"/>
          </w:tcPr>
          <w:p w14:paraId="69CEB869" w14:textId="77777777" w:rsidR="00676F7A" w:rsidRDefault="00676F7A" w:rsidP="00F34545">
            <w:pPr>
              <w:jc w:val="left"/>
            </w:pPr>
          </w:p>
        </w:tc>
        <w:tc>
          <w:tcPr>
            <w:tcW w:w="399" w:type="pct"/>
            <w:vMerge/>
            <w:vAlign w:val="center"/>
          </w:tcPr>
          <w:p w14:paraId="3A85764D" w14:textId="77777777" w:rsidR="00676F7A" w:rsidRDefault="00676F7A" w:rsidP="00F34545">
            <w:pPr>
              <w:jc w:val="left"/>
            </w:pPr>
          </w:p>
        </w:tc>
      </w:tr>
      <w:tr w:rsidR="00676F7A" w14:paraId="44AC0434" w14:textId="77777777" w:rsidTr="00676F7A">
        <w:trPr>
          <w:trHeight w:val="737"/>
        </w:trPr>
        <w:tc>
          <w:tcPr>
            <w:tcW w:w="563" w:type="pct"/>
            <w:vMerge/>
            <w:vAlign w:val="center"/>
          </w:tcPr>
          <w:p w14:paraId="1656DD9A" w14:textId="77777777" w:rsidR="00676F7A" w:rsidRDefault="00676F7A" w:rsidP="00F34545">
            <w:pPr>
              <w:jc w:val="center"/>
            </w:pPr>
          </w:p>
        </w:tc>
        <w:tc>
          <w:tcPr>
            <w:tcW w:w="578" w:type="pct"/>
            <w:vMerge w:val="restart"/>
            <w:vAlign w:val="center"/>
          </w:tcPr>
          <w:p w14:paraId="1D800808" w14:textId="77777777" w:rsidR="00676F7A" w:rsidRDefault="00676F7A" w:rsidP="00F34545">
            <w:pPr>
              <w:jc w:val="center"/>
            </w:pPr>
            <w:r>
              <w:rPr>
                <w:rFonts w:hint="eastAsia"/>
              </w:rPr>
              <w:t>5.4.5.2</w:t>
            </w:r>
          </w:p>
          <w:p w14:paraId="53C0DF64" w14:textId="77777777" w:rsidR="00676F7A" w:rsidRDefault="00676F7A" w:rsidP="00F34545">
            <w:pPr>
              <w:spacing w:line="300" w:lineRule="auto"/>
              <w:jc w:val="center"/>
            </w:pPr>
            <w:r>
              <w:rPr>
                <w:rFonts w:hint="eastAsia"/>
              </w:rPr>
              <w:t>人员能力</w:t>
            </w:r>
          </w:p>
        </w:tc>
        <w:tc>
          <w:tcPr>
            <w:tcW w:w="1754" w:type="pct"/>
            <w:vAlign w:val="center"/>
          </w:tcPr>
          <w:p w14:paraId="2946D9EB" w14:textId="77777777"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a)</w:t>
            </w:r>
            <w:r>
              <w:rPr>
                <w:rStyle w:val="font51"/>
                <w:rFonts w:hint="default"/>
                <w:lang w:bidi="ar"/>
              </w:rPr>
              <w:t>建立评价各类岗位人员数量、等级层次与信息系统交付业务发展相匹配的方法和手段，并确保可执行；</w:t>
            </w:r>
          </w:p>
        </w:tc>
        <w:tc>
          <w:tcPr>
            <w:tcW w:w="1706" w:type="pct"/>
            <w:vMerge w:val="restart"/>
          </w:tcPr>
          <w:p w14:paraId="1E22D701" w14:textId="77777777" w:rsidR="00676F7A" w:rsidRPr="00C16BB2" w:rsidRDefault="00676F7A" w:rsidP="00F34545">
            <w:pPr>
              <w:spacing w:line="300" w:lineRule="auto"/>
              <w:jc w:val="left"/>
              <w:rPr>
                <w:b/>
                <w:bCs/>
              </w:rPr>
            </w:pPr>
            <w:r>
              <w:rPr>
                <w:rFonts w:hint="eastAsia"/>
                <w:b/>
                <w:bCs/>
              </w:rPr>
              <w:t>涉及</w:t>
            </w:r>
            <w:r w:rsidRPr="00C16BB2">
              <w:rPr>
                <w:rFonts w:hint="eastAsia"/>
                <w:b/>
                <w:bCs/>
              </w:rPr>
              <w:t>部门名称及相关负责人：</w:t>
            </w:r>
          </w:p>
          <w:p w14:paraId="399EF18B" w14:textId="77777777" w:rsidR="00676F7A" w:rsidRPr="00C16BB2" w:rsidRDefault="00676F7A" w:rsidP="00F34545">
            <w:pPr>
              <w:spacing w:line="300" w:lineRule="auto"/>
              <w:jc w:val="left"/>
              <w:rPr>
                <w:b/>
                <w:bCs/>
              </w:rPr>
            </w:pPr>
          </w:p>
          <w:p w14:paraId="21A53378" w14:textId="77777777" w:rsidR="00676F7A" w:rsidRPr="00C16BB2" w:rsidRDefault="00676F7A" w:rsidP="00F34545">
            <w:pPr>
              <w:spacing w:line="300" w:lineRule="auto"/>
              <w:jc w:val="left"/>
              <w:rPr>
                <w:b/>
                <w:bCs/>
              </w:rPr>
            </w:pPr>
          </w:p>
          <w:p w14:paraId="59B4517E" w14:textId="77777777" w:rsidR="00676F7A" w:rsidRPr="00C16BB2" w:rsidRDefault="00676F7A" w:rsidP="00F34545">
            <w:pPr>
              <w:spacing w:line="300" w:lineRule="auto"/>
              <w:jc w:val="left"/>
              <w:rPr>
                <w:b/>
                <w:bCs/>
              </w:rPr>
            </w:pPr>
            <w:r w:rsidRPr="00C16BB2">
              <w:rPr>
                <w:rFonts w:hint="eastAsia"/>
                <w:b/>
                <w:bCs/>
              </w:rPr>
              <w:t>相关制度：</w:t>
            </w:r>
          </w:p>
          <w:p w14:paraId="75A732E0" w14:textId="77777777" w:rsidR="00676F7A" w:rsidRPr="00C16BB2" w:rsidRDefault="00676F7A" w:rsidP="00F34545">
            <w:pPr>
              <w:spacing w:line="300" w:lineRule="auto"/>
              <w:jc w:val="left"/>
              <w:rPr>
                <w:b/>
                <w:bCs/>
              </w:rPr>
            </w:pPr>
          </w:p>
          <w:p w14:paraId="2A57AEFE" w14:textId="77777777" w:rsidR="00676F7A" w:rsidRPr="00C16BB2" w:rsidRDefault="00676F7A" w:rsidP="00F34545">
            <w:pPr>
              <w:spacing w:line="300" w:lineRule="auto"/>
              <w:jc w:val="left"/>
              <w:rPr>
                <w:b/>
                <w:bCs/>
              </w:rPr>
            </w:pPr>
          </w:p>
          <w:p w14:paraId="00E1043E" w14:textId="77777777" w:rsidR="00676F7A" w:rsidRPr="00C16BB2" w:rsidRDefault="00676F7A" w:rsidP="00F34545">
            <w:pPr>
              <w:spacing w:line="300" w:lineRule="auto"/>
              <w:jc w:val="left"/>
              <w:rPr>
                <w:b/>
                <w:bCs/>
              </w:rPr>
            </w:pPr>
            <w:r w:rsidRPr="00C16BB2">
              <w:rPr>
                <w:rFonts w:hint="eastAsia"/>
                <w:b/>
                <w:bCs/>
              </w:rPr>
              <w:t>相关记录：</w:t>
            </w:r>
          </w:p>
          <w:p w14:paraId="536C7A51" w14:textId="77777777" w:rsidR="00676F7A" w:rsidRPr="00C16BB2" w:rsidRDefault="00676F7A" w:rsidP="00F34545">
            <w:pPr>
              <w:spacing w:line="300" w:lineRule="auto"/>
              <w:jc w:val="left"/>
              <w:rPr>
                <w:b/>
                <w:bCs/>
              </w:rPr>
            </w:pPr>
          </w:p>
        </w:tc>
        <w:tc>
          <w:tcPr>
            <w:tcW w:w="399" w:type="pct"/>
            <w:vMerge w:val="restart"/>
            <w:vAlign w:val="center"/>
          </w:tcPr>
          <w:p w14:paraId="039D4D52" w14:textId="77777777" w:rsidR="00676F7A" w:rsidRDefault="00676F7A" w:rsidP="00F34545">
            <w:pPr>
              <w:jc w:val="left"/>
            </w:pPr>
            <w:r>
              <w:rPr>
                <w:rFonts w:hint="eastAsia"/>
                <w:b/>
              </w:rPr>
              <w:t>符合程度</w:t>
            </w:r>
          </w:p>
        </w:tc>
      </w:tr>
      <w:tr w:rsidR="00676F7A" w14:paraId="271CF19E" w14:textId="77777777" w:rsidTr="00676F7A">
        <w:trPr>
          <w:trHeight w:val="737"/>
        </w:trPr>
        <w:tc>
          <w:tcPr>
            <w:tcW w:w="563" w:type="pct"/>
            <w:vMerge/>
            <w:vAlign w:val="center"/>
          </w:tcPr>
          <w:p w14:paraId="162A0853" w14:textId="77777777" w:rsidR="00676F7A" w:rsidRDefault="00676F7A" w:rsidP="00F34545">
            <w:pPr>
              <w:jc w:val="center"/>
            </w:pPr>
          </w:p>
        </w:tc>
        <w:tc>
          <w:tcPr>
            <w:tcW w:w="578" w:type="pct"/>
            <w:vMerge/>
            <w:vAlign w:val="center"/>
          </w:tcPr>
          <w:p w14:paraId="658E0BED" w14:textId="77777777" w:rsidR="00676F7A" w:rsidRDefault="00676F7A" w:rsidP="00F34545">
            <w:pPr>
              <w:spacing w:line="300" w:lineRule="auto"/>
              <w:jc w:val="center"/>
            </w:pPr>
          </w:p>
        </w:tc>
        <w:tc>
          <w:tcPr>
            <w:tcW w:w="1754" w:type="pct"/>
            <w:vAlign w:val="center"/>
          </w:tcPr>
          <w:p w14:paraId="156C70A5" w14:textId="77777777"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b)</w:t>
            </w:r>
            <w:r>
              <w:rPr>
                <w:rStyle w:val="font51"/>
                <w:rFonts w:hint="default"/>
                <w:lang w:bidi="ar"/>
              </w:rPr>
              <w:t>建立服务不同阶段的协同机制，设置人员管理模型基本要素，确保在信息系统交付不同阶段顺利有效运作；</w:t>
            </w:r>
          </w:p>
        </w:tc>
        <w:tc>
          <w:tcPr>
            <w:tcW w:w="1706" w:type="pct"/>
            <w:vMerge/>
            <w:vAlign w:val="center"/>
          </w:tcPr>
          <w:p w14:paraId="7C2A32D8" w14:textId="77777777" w:rsidR="00676F7A" w:rsidRDefault="00676F7A" w:rsidP="00F34545">
            <w:pPr>
              <w:jc w:val="left"/>
            </w:pPr>
          </w:p>
        </w:tc>
        <w:tc>
          <w:tcPr>
            <w:tcW w:w="399" w:type="pct"/>
            <w:vMerge/>
            <w:vAlign w:val="center"/>
          </w:tcPr>
          <w:p w14:paraId="79ED7E8D" w14:textId="77777777" w:rsidR="00676F7A" w:rsidRDefault="00676F7A" w:rsidP="00F34545">
            <w:pPr>
              <w:jc w:val="left"/>
            </w:pPr>
          </w:p>
        </w:tc>
      </w:tr>
      <w:tr w:rsidR="00676F7A" w14:paraId="3CBB89CE" w14:textId="77777777" w:rsidTr="00676F7A">
        <w:trPr>
          <w:trHeight w:val="737"/>
        </w:trPr>
        <w:tc>
          <w:tcPr>
            <w:tcW w:w="563" w:type="pct"/>
            <w:vMerge/>
            <w:vAlign w:val="center"/>
          </w:tcPr>
          <w:p w14:paraId="1C6E00C2" w14:textId="77777777" w:rsidR="00676F7A" w:rsidRDefault="00676F7A" w:rsidP="00F34545">
            <w:pPr>
              <w:jc w:val="center"/>
            </w:pPr>
          </w:p>
        </w:tc>
        <w:tc>
          <w:tcPr>
            <w:tcW w:w="578" w:type="pct"/>
            <w:vMerge/>
            <w:vAlign w:val="center"/>
          </w:tcPr>
          <w:p w14:paraId="431FDB75" w14:textId="77777777" w:rsidR="00676F7A" w:rsidRDefault="00676F7A" w:rsidP="00F34545">
            <w:pPr>
              <w:spacing w:line="300" w:lineRule="auto"/>
              <w:jc w:val="center"/>
            </w:pPr>
          </w:p>
        </w:tc>
        <w:tc>
          <w:tcPr>
            <w:tcW w:w="1754" w:type="pct"/>
            <w:vAlign w:val="center"/>
          </w:tcPr>
          <w:p w14:paraId="3832EE32" w14:textId="77777777"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c)</w:t>
            </w:r>
            <w:r>
              <w:rPr>
                <w:rStyle w:val="font51"/>
                <w:rFonts w:hint="default"/>
                <w:lang w:bidi="ar"/>
              </w:rPr>
              <w:t>根据信息系统交付业务发展对人员的需求，以历史数据为基础，综合考虑人员储备投入成本及预期效益，制定人员储备计划，包括人员需求计划和人员供给计划；</w:t>
            </w:r>
          </w:p>
        </w:tc>
        <w:tc>
          <w:tcPr>
            <w:tcW w:w="1706" w:type="pct"/>
            <w:vMerge/>
            <w:vAlign w:val="center"/>
          </w:tcPr>
          <w:p w14:paraId="14E8D413" w14:textId="77777777" w:rsidR="00676F7A" w:rsidRDefault="00676F7A" w:rsidP="00F34545">
            <w:pPr>
              <w:jc w:val="left"/>
            </w:pPr>
          </w:p>
        </w:tc>
        <w:tc>
          <w:tcPr>
            <w:tcW w:w="399" w:type="pct"/>
            <w:vMerge/>
            <w:vAlign w:val="center"/>
          </w:tcPr>
          <w:p w14:paraId="431CA38F" w14:textId="77777777" w:rsidR="00676F7A" w:rsidRDefault="00676F7A" w:rsidP="00F34545">
            <w:pPr>
              <w:jc w:val="left"/>
            </w:pPr>
          </w:p>
        </w:tc>
      </w:tr>
      <w:tr w:rsidR="00676F7A" w14:paraId="5D1829F3" w14:textId="77777777" w:rsidTr="00676F7A">
        <w:trPr>
          <w:trHeight w:val="737"/>
        </w:trPr>
        <w:tc>
          <w:tcPr>
            <w:tcW w:w="563" w:type="pct"/>
            <w:vMerge/>
            <w:vAlign w:val="center"/>
          </w:tcPr>
          <w:p w14:paraId="01A26A0C" w14:textId="77777777" w:rsidR="00676F7A" w:rsidRDefault="00676F7A" w:rsidP="00F34545">
            <w:pPr>
              <w:jc w:val="center"/>
            </w:pPr>
          </w:p>
        </w:tc>
        <w:tc>
          <w:tcPr>
            <w:tcW w:w="578" w:type="pct"/>
            <w:vMerge/>
            <w:vAlign w:val="center"/>
          </w:tcPr>
          <w:p w14:paraId="4ECB0967" w14:textId="77777777" w:rsidR="00676F7A" w:rsidRDefault="00676F7A" w:rsidP="00F34545">
            <w:pPr>
              <w:jc w:val="center"/>
            </w:pPr>
          </w:p>
        </w:tc>
        <w:tc>
          <w:tcPr>
            <w:tcW w:w="1754" w:type="pct"/>
            <w:vAlign w:val="center"/>
          </w:tcPr>
          <w:p w14:paraId="5E34935A" w14:textId="77777777"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d)</w:t>
            </w:r>
            <w:r>
              <w:rPr>
                <w:rStyle w:val="font51"/>
                <w:rFonts w:hint="default"/>
                <w:lang w:bidi="ar"/>
              </w:rPr>
              <w:t>量化分析优化培训内容设计，应结合对历史培训数据的分析，更为合理有效的开展培训内容策划；</w:t>
            </w:r>
          </w:p>
        </w:tc>
        <w:tc>
          <w:tcPr>
            <w:tcW w:w="1706" w:type="pct"/>
            <w:vMerge/>
            <w:vAlign w:val="center"/>
          </w:tcPr>
          <w:p w14:paraId="2205CE52" w14:textId="77777777" w:rsidR="00676F7A" w:rsidRDefault="00676F7A" w:rsidP="00F34545">
            <w:pPr>
              <w:jc w:val="left"/>
            </w:pPr>
          </w:p>
        </w:tc>
        <w:tc>
          <w:tcPr>
            <w:tcW w:w="399" w:type="pct"/>
            <w:vMerge/>
            <w:vAlign w:val="center"/>
          </w:tcPr>
          <w:p w14:paraId="53C8E579" w14:textId="77777777" w:rsidR="00676F7A" w:rsidRDefault="00676F7A" w:rsidP="00F34545">
            <w:pPr>
              <w:jc w:val="left"/>
            </w:pPr>
          </w:p>
        </w:tc>
      </w:tr>
      <w:tr w:rsidR="00676F7A" w14:paraId="36ED9ECF" w14:textId="77777777" w:rsidTr="00676F7A">
        <w:trPr>
          <w:trHeight w:val="737"/>
        </w:trPr>
        <w:tc>
          <w:tcPr>
            <w:tcW w:w="563" w:type="pct"/>
            <w:vMerge/>
            <w:vAlign w:val="center"/>
          </w:tcPr>
          <w:p w14:paraId="030E24B3" w14:textId="77777777" w:rsidR="00676F7A" w:rsidRDefault="00676F7A" w:rsidP="00F34545">
            <w:pPr>
              <w:jc w:val="center"/>
            </w:pPr>
          </w:p>
        </w:tc>
        <w:tc>
          <w:tcPr>
            <w:tcW w:w="578" w:type="pct"/>
            <w:vMerge/>
            <w:vAlign w:val="center"/>
          </w:tcPr>
          <w:p w14:paraId="50A29D33" w14:textId="77777777" w:rsidR="00676F7A" w:rsidRDefault="00676F7A" w:rsidP="00F34545">
            <w:pPr>
              <w:jc w:val="center"/>
            </w:pPr>
          </w:p>
        </w:tc>
        <w:tc>
          <w:tcPr>
            <w:tcW w:w="1754" w:type="pct"/>
            <w:vAlign w:val="center"/>
          </w:tcPr>
          <w:p w14:paraId="097593E3" w14:textId="77777777"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e)</w:t>
            </w:r>
            <w:r>
              <w:rPr>
                <w:rStyle w:val="font51"/>
                <w:rFonts w:hint="default"/>
                <w:lang w:bidi="ar"/>
              </w:rPr>
              <w:t>分析实际绩效表现达不到预期目标的原因，评估绩效缺陷，纳人下一绩效管理周期改进计划。</w:t>
            </w:r>
          </w:p>
        </w:tc>
        <w:tc>
          <w:tcPr>
            <w:tcW w:w="1706" w:type="pct"/>
            <w:vMerge/>
            <w:vAlign w:val="center"/>
          </w:tcPr>
          <w:p w14:paraId="7EB71439" w14:textId="77777777" w:rsidR="00676F7A" w:rsidRDefault="00676F7A" w:rsidP="00F34545">
            <w:pPr>
              <w:jc w:val="left"/>
            </w:pPr>
          </w:p>
        </w:tc>
        <w:tc>
          <w:tcPr>
            <w:tcW w:w="399" w:type="pct"/>
            <w:vMerge/>
            <w:vAlign w:val="center"/>
          </w:tcPr>
          <w:p w14:paraId="508FC7B7" w14:textId="77777777" w:rsidR="00676F7A" w:rsidRDefault="00676F7A" w:rsidP="00F34545">
            <w:pPr>
              <w:jc w:val="left"/>
            </w:pPr>
          </w:p>
        </w:tc>
      </w:tr>
      <w:tr w:rsidR="00676F7A" w14:paraId="33744EDE" w14:textId="77777777" w:rsidTr="00676F7A">
        <w:trPr>
          <w:trHeight w:val="737"/>
        </w:trPr>
        <w:tc>
          <w:tcPr>
            <w:tcW w:w="563" w:type="pct"/>
            <w:vMerge/>
            <w:vAlign w:val="center"/>
          </w:tcPr>
          <w:p w14:paraId="54F2312E" w14:textId="77777777" w:rsidR="00676F7A" w:rsidRDefault="00676F7A" w:rsidP="00F34545">
            <w:pPr>
              <w:jc w:val="center"/>
            </w:pPr>
          </w:p>
        </w:tc>
        <w:tc>
          <w:tcPr>
            <w:tcW w:w="578" w:type="pct"/>
            <w:vMerge w:val="restart"/>
            <w:vAlign w:val="center"/>
          </w:tcPr>
          <w:p w14:paraId="6A55A493" w14:textId="77777777" w:rsidR="00676F7A" w:rsidRDefault="00676F7A" w:rsidP="00F34545">
            <w:pPr>
              <w:jc w:val="center"/>
            </w:pPr>
            <w:r>
              <w:rPr>
                <w:rFonts w:hint="eastAsia"/>
              </w:rPr>
              <w:t>5.4.5.3</w:t>
            </w:r>
          </w:p>
          <w:p w14:paraId="729786B2" w14:textId="77777777" w:rsidR="00676F7A" w:rsidRDefault="00676F7A" w:rsidP="00F34545">
            <w:pPr>
              <w:spacing w:line="300" w:lineRule="auto"/>
              <w:jc w:val="center"/>
            </w:pPr>
            <w:r>
              <w:rPr>
                <w:rFonts w:hint="eastAsia"/>
              </w:rPr>
              <w:t>基本能力</w:t>
            </w:r>
          </w:p>
        </w:tc>
        <w:tc>
          <w:tcPr>
            <w:tcW w:w="1754" w:type="pct"/>
            <w:vAlign w:val="center"/>
          </w:tcPr>
          <w:p w14:paraId="3A175F10" w14:textId="77777777"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a)</w:t>
            </w:r>
            <w:r>
              <w:rPr>
                <w:rStyle w:val="font51"/>
                <w:rFonts w:hint="default"/>
                <w:lang w:bidi="ar"/>
              </w:rPr>
              <w:t>量化分析历史运营数据，建立信息系统交付运营模型，对履约能力、财务状况和供应链等进行量化分析，</w:t>
            </w:r>
            <w:r>
              <w:rPr>
                <w:rStyle w:val="font51"/>
                <w:rFonts w:hint="default"/>
                <w:lang w:bidi="ar"/>
              </w:rPr>
              <w:lastRenderedPageBreak/>
              <w:t>并根据分析结果动态进行调控；</w:t>
            </w:r>
          </w:p>
        </w:tc>
        <w:tc>
          <w:tcPr>
            <w:tcW w:w="1706" w:type="pct"/>
            <w:vMerge w:val="restart"/>
          </w:tcPr>
          <w:p w14:paraId="2DA6C128" w14:textId="77777777" w:rsidR="00676F7A" w:rsidRPr="00C16BB2" w:rsidRDefault="00676F7A" w:rsidP="00F34545">
            <w:pPr>
              <w:spacing w:line="300" w:lineRule="auto"/>
              <w:jc w:val="left"/>
              <w:rPr>
                <w:b/>
                <w:bCs/>
              </w:rPr>
            </w:pPr>
            <w:r>
              <w:rPr>
                <w:rFonts w:hint="eastAsia"/>
                <w:b/>
                <w:bCs/>
              </w:rPr>
              <w:lastRenderedPageBreak/>
              <w:t>涉及</w:t>
            </w:r>
            <w:r w:rsidRPr="00C16BB2">
              <w:rPr>
                <w:rFonts w:hint="eastAsia"/>
                <w:b/>
                <w:bCs/>
              </w:rPr>
              <w:t>部门名称及相关负责人：</w:t>
            </w:r>
          </w:p>
          <w:p w14:paraId="714CD4EC" w14:textId="77777777" w:rsidR="00676F7A" w:rsidRPr="00C16BB2" w:rsidRDefault="00676F7A" w:rsidP="00F34545">
            <w:pPr>
              <w:spacing w:line="300" w:lineRule="auto"/>
              <w:jc w:val="left"/>
              <w:rPr>
                <w:b/>
                <w:bCs/>
              </w:rPr>
            </w:pPr>
          </w:p>
          <w:p w14:paraId="2B91672F" w14:textId="77777777" w:rsidR="00676F7A" w:rsidRPr="00C16BB2" w:rsidRDefault="00676F7A" w:rsidP="00F34545">
            <w:pPr>
              <w:spacing w:line="300" w:lineRule="auto"/>
              <w:jc w:val="left"/>
              <w:rPr>
                <w:b/>
                <w:bCs/>
              </w:rPr>
            </w:pPr>
          </w:p>
          <w:p w14:paraId="04303CE3" w14:textId="77777777" w:rsidR="00676F7A" w:rsidRPr="00C16BB2" w:rsidRDefault="00676F7A" w:rsidP="00F34545">
            <w:pPr>
              <w:spacing w:line="300" w:lineRule="auto"/>
              <w:jc w:val="left"/>
              <w:rPr>
                <w:b/>
                <w:bCs/>
              </w:rPr>
            </w:pPr>
            <w:r w:rsidRPr="00C16BB2">
              <w:rPr>
                <w:rFonts w:hint="eastAsia"/>
                <w:b/>
                <w:bCs/>
              </w:rPr>
              <w:t>相关制度：</w:t>
            </w:r>
          </w:p>
          <w:p w14:paraId="499C7687" w14:textId="77777777" w:rsidR="00676F7A" w:rsidRPr="00C16BB2" w:rsidRDefault="00676F7A" w:rsidP="00F34545">
            <w:pPr>
              <w:spacing w:line="300" w:lineRule="auto"/>
              <w:jc w:val="left"/>
              <w:rPr>
                <w:b/>
                <w:bCs/>
              </w:rPr>
            </w:pPr>
          </w:p>
          <w:p w14:paraId="127BFD60" w14:textId="77777777" w:rsidR="00676F7A" w:rsidRPr="00C16BB2" w:rsidRDefault="00676F7A" w:rsidP="00F34545">
            <w:pPr>
              <w:spacing w:line="300" w:lineRule="auto"/>
              <w:jc w:val="left"/>
              <w:rPr>
                <w:b/>
                <w:bCs/>
              </w:rPr>
            </w:pPr>
          </w:p>
          <w:p w14:paraId="39B407AB" w14:textId="77777777" w:rsidR="00676F7A" w:rsidRPr="00C16BB2" w:rsidRDefault="00676F7A" w:rsidP="00F34545">
            <w:pPr>
              <w:spacing w:line="300" w:lineRule="auto"/>
              <w:jc w:val="left"/>
              <w:rPr>
                <w:b/>
                <w:bCs/>
              </w:rPr>
            </w:pPr>
            <w:r w:rsidRPr="00C16BB2">
              <w:rPr>
                <w:rFonts w:hint="eastAsia"/>
                <w:b/>
                <w:bCs/>
              </w:rPr>
              <w:t>相关记录：</w:t>
            </w:r>
          </w:p>
          <w:p w14:paraId="4A970303" w14:textId="77777777" w:rsidR="00676F7A" w:rsidRPr="00C16BB2" w:rsidRDefault="00676F7A" w:rsidP="00F34545">
            <w:pPr>
              <w:spacing w:line="300" w:lineRule="auto"/>
              <w:jc w:val="left"/>
              <w:rPr>
                <w:b/>
                <w:bCs/>
              </w:rPr>
            </w:pPr>
          </w:p>
        </w:tc>
        <w:tc>
          <w:tcPr>
            <w:tcW w:w="399" w:type="pct"/>
            <w:vMerge w:val="restart"/>
            <w:vAlign w:val="center"/>
          </w:tcPr>
          <w:p w14:paraId="1E5B6667" w14:textId="77777777" w:rsidR="00676F7A" w:rsidRDefault="00676F7A" w:rsidP="00F34545">
            <w:pPr>
              <w:jc w:val="left"/>
            </w:pPr>
            <w:r>
              <w:rPr>
                <w:rFonts w:hint="eastAsia"/>
                <w:b/>
              </w:rPr>
              <w:lastRenderedPageBreak/>
              <w:t>符合程度</w:t>
            </w:r>
          </w:p>
        </w:tc>
      </w:tr>
      <w:tr w:rsidR="00676F7A" w14:paraId="4D4B1C64" w14:textId="77777777" w:rsidTr="00676F7A">
        <w:trPr>
          <w:trHeight w:val="737"/>
        </w:trPr>
        <w:tc>
          <w:tcPr>
            <w:tcW w:w="563" w:type="pct"/>
            <w:vMerge/>
            <w:vAlign w:val="center"/>
          </w:tcPr>
          <w:p w14:paraId="10025F23" w14:textId="77777777" w:rsidR="00676F7A" w:rsidRDefault="00676F7A" w:rsidP="00F34545">
            <w:pPr>
              <w:jc w:val="center"/>
            </w:pPr>
          </w:p>
        </w:tc>
        <w:tc>
          <w:tcPr>
            <w:tcW w:w="578" w:type="pct"/>
            <w:vMerge/>
            <w:vAlign w:val="center"/>
          </w:tcPr>
          <w:p w14:paraId="460875F1" w14:textId="77777777" w:rsidR="00676F7A" w:rsidRDefault="00676F7A" w:rsidP="00F34545">
            <w:pPr>
              <w:spacing w:line="300" w:lineRule="auto"/>
              <w:jc w:val="center"/>
            </w:pPr>
          </w:p>
        </w:tc>
        <w:tc>
          <w:tcPr>
            <w:tcW w:w="1754" w:type="pct"/>
            <w:vAlign w:val="center"/>
          </w:tcPr>
          <w:p w14:paraId="4DA1692E" w14:textId="77777777"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b)</w:t>
            </w:r>
            <w:r>
              <w:rPr>
                <w:rStyle w:val="font51"/>
                <w:rFonts w:hint="default"/>
                <w:lang w:bidi="ar"/>
              </w:rPr>
              <w:t>量化分析信息系统交付信息安全的数据，建立信息系统交付信息安全应急演练分析模型，对信息系统交付信息安全风险进行量化分析，并根据分析结果动态进行调整演练策略；</w:t>
            </w:r>
          </w:p>
        </w:tc>
        <w:tc>
          <w:tcPr>
            <w:tcW w:w="1706" w:type="pct"/>
            <w:vMerge/>
            <w:vAlign w:val="center"/>
          </w:tcPr>
          <w:p w14:paraId="444CE041" w14:textId="77777777" w:rsidR="00676F7A" w:rsidRDefault="00676F7A" w:rsidP="00F34545">
            <w:pPr>
              <w:jc w:val="left"/>
            </w:pPr>
          </w:p>
        </w:tc>
        <w:tc>
          <w:tcPr>
            <w:tcW w:w="399" w:type="pct"/>
            <w:vMerge/>
            <w:vAlign w:val="center"/>
          </w:tcPr>
          <w:p w14:paraId="5443EF95" w14:textId="77777777" w:rsidR="00676F7A" w:rsidRDefault="00676F7A" w:rsidP="00F34545">
            <w:pPr>
              <w:jc w:val="left"/>
            </w:pPr>
          </w:p>
        </w:tc>
      </w:tr>
      <w:tr w:rsidR="00676F7A" w14:paraId="417258FF" w14:textId="77777777" w:rsidTr="00676F7A">
        <w:trPr>
          <w:trHeight w:val="737"/>
        </w:trPr>
        <w:tc>
          <w:tcPr>
            <w:tcW w:w="563" w:type="pct"/>
            <w:vMerge/>
            <w:vAlign w:val="center"/>
          </w:tcPr>
          <w:p w14:paraId="558D0C6E" w14:textId="77777777" w:rsidR="00676F7A" w:rsidRDefault="00676F7A" w:rsidP="00F34545">
            <w:pPr>
              <w:jc w:val="center"/>
            </w:pPr>
          </w:p>
        </w:tc>
        <w:tc>
          <w:tcPr>
            <w:tcW w:w="578" w:type="pct"/>
            <w:vMerge/>
            <w:vAlign w:val="center"/>
          </w:tcPr>
          <w:p w14:paraId="1F22CB94" w14:textId="77777777" w:rsidR="00676F7A" w:rsidRDefault="00676F7A" w:rsidP="00F34545">
            <w:pPr>
              <w:spacing w:line="300" w:lineRule="auto"/>
              <w:jc w:val="center"/>
            </w:pPr>
          </w:p>
        </w:tc>
        <w:tc>
          <w:tcPr>
            <w:tcW w:w="1754" w:type="pct"/>
            <w:vAlign w:val="center"/>
          </w:tcPr>
          <w:p w14:paraId="14E8AAA9" w14:textId="77777777"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c)</w:t>
            </w:r>
            <w:r>
              <w:rPr>
                <w:rStyle w:val="font51"/>
                <w:rFonts w:hint="default"/>
                <w:lang w:bidi="ar"/>
              </w:rPr>
              <w:t>量化分析供应链的风险</w:t>
            </w:r>
            <w:r>
              <w:rPr>
                <w:rStyle w:val="font21"/>
                <w:rFonts w:eastAsia="宋体"/>
                <w:lang w:bidi="ar"/>
              </w:rPr>
              <w:t>,</w:t>
            </w:r>
            <w:r>
              <w:rPr>
                <w:rStyle w:val="font51"/>
                <w:rFonts w:hint="default"/>
                <w:lang w:bidi="ar"/>
              </w:rPr>
              <w:t>并对风险提供预案。</w:t>
            </w:r>
          </w:p>
        </w:tc>
        <w:tc>
          <w:tcPr>
            <w:tcW w:w="1706" w:type="pct"/>
            <w:vMerge/>
            <w:vAlign w:val="center"/>
          </w:tcPr>
          <w:p w14:paraId="3CE7CA38" w14:textId="77777777" w:rsidR="00676F7A" w:rsidRDefault="00676F7A" w:rsidP="00F34545">
            <w:pPr>
              <w:jc w:val="left"/>
            </w:pPr>
          </w:p>
        </w:tc>
        <w:tc>
          <w:tcPr>
            <w:tcW w:w="399" w:type="pct"/>
            <w:vMerge/>
            <w:vAlign w:val="center"/>
          </w:tcPr>
          <w:p w14:paraId="2345A25C" w14:textId="77777777" w:rsidR="00676F7A" w:rsidRDefault="00676F7A" w:rsidP="00F34545">
            <w:pPr>
              <w:jc w:val="left"/>
            </w:pPr>
          </w:p>
        </w:tc>
      </w:tr>
      <w:tr w:rsidR="00676F7A" w14:paraId="134FD6AC" w14:textId="77777777" w:rsidTr="00676F7A">
        <w:trPr>
          <w:trHeight w:val="737"/>
        </w:trPr>
        <w:tc>
          <w:tcPr>
            <w:tcW w:w="563" w:type="pct"/>
            <w:vMerge/>
            <w:vAlign w:val="center"/>
          </w:tcPr>
          <w:p w14:paraId="5ACD039B" w14:textId="77777777" w:rsidR="00676F7A" w:rsidRDefault="00676F7A" w:rsidP="00F34545">
            <w:pPr>
              <w:jc w:val="center"/>
            </w:pPr>
          </w:p>
        </w:tc>
        <w:tc>
          <w:tcPr>
            <w:tcW w:w="578" w:type="pct"/>
            <w:vMerge w:val="restart"/>
            <w:vAlign w:val="center"/>
          </w:tcPr>
          <w:p w14:paraId="06102A67" w14:textId="77777777" w:rsidR="00676F7A" w:rsidRDefault="00676F7A" w:rsidP="00F34545">
            <w:pPr>
              <w:jc w:val="center"/>
            </w:pPr>
            <w:r>
              <w:rPr>
                <w:rFonts w:hint="eastAsia"/>
              </w:rPr>
              <w:t>5.4.5.4</w:t>
            </w:r>
          </w:p>
          <w:p w14:paraId="353763C5" w14:textId="77777777" w:rsidR="00676F7A" w:rsidRDefault="00676F7A" w:rsidP="00C16BB2">
            <w:pPr>
              <w:jc w:val="center"/>
            </w:pPr>
            <w:r>
              <w:rPr>
                <w:rFonts w:hint="eastAsia"/>
              </w:rPr>
              <w:t>支撑能力</w:t>
            </w:r>
          </w:p>
        </w:tc>
        <w:tc>
          <w:tcPr>
            <w:tcW w:w="1754" w:type="pct"/>
            <w:vAlign w:val="center"/>
          </w:tcPr>
          <w:p w14:paraId="28FB58CE" w14:textId="77777777"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a)</w:t>
            </w:r>
            <w:r>
              <w:rPr>
                <w:rStyle w:val="font51"/>
                <w:rFonts w:hint="default"/>
                <w:lang w:bidi="ar"/>
              </w:rPr>
              <w:t>分析现有技术能力对未来业务的影响情况，提供分析报告；</w:t>
            </w:r>
          </w:p>
        </w:tc>
        <w:tc>
          <w:tcPr>
            <w:tcW w:w="1706" w:type="pct"/>
            <w:vMerge w:val="restart"/>
          </w:tcPr>
          <w:p w14:paraId="4D8AA150" w14:textId="77777777" w:rsidR="00676F7A" w:rsidRPr="00C16BB2" w:rsidRDefault="00676F7A" w:rsidP="00F34545">
            <w:pPr>
              <w:spacing w:line="300" w:lineRule="auto"/>
              <w:jc w:val="left"/>
              <w:rPr>
                <w:b/>
                <w:bCs/>
              </w:rPr>
            </w:pPr>
            <w:r>
              <w:rPr>
                <w:rFonts w:hint="eastAsia"/>
                <w:b/>
                <w:bCs/>
              </w:rPr>
              <w:t>涉及</w:t>
            </w:r>
            <w:r w:rsidRPr="00C16BB2">
              <w:rPr>
                <w:rFonts w:hint="eastAsia"/>
                <w:b/>
                <w:bCs/>
              </w:rPr>
              <w:t>部门名称及相关负责人：</w:t>
            </w:r>
          </w:p>
          <w:p w14:paraId="5A5B6908" w14:textId="77777777" w:rsidR="00676F7A" w:rsidRPr="00C16BB2" w:rsidRDefault="00676F7A" w:rsidP="00F34545">
            <w:pPr>
              <w:spacing w:line="300" w:lineRule="auto"/>
              <w:jc w:val="left"/>
              <w:rPr>
                <w:b/>
                <w:bCs/>
              </w:rPr>
            </w:pPr>
          </w:p>
          <w:p w14:paraId="7FD9321E" w14:textId="77777777" w:rsidR="00676F7A" w:rsidRPr="00C16BB2" w:rsidRDefault="00676F7A" w:rsidP="00F34545">
            <w:pPr>
              <w:spacing w:line="300" w:lineRule="auto"/>
              <w:jc w:val="left"/>
              <w:rPr>
                <w:b/>
                <w:bCs/>
              </w:rPr>
            </w:pPr>
          </w:p>
          <w:p w14:paraId="4A649D69" w14:textId="77777777" w:rsidR="00676F7A" w:rsidRPr="00C16BB2" w:rsidRDefault="00676F7A" w:rsidP="00F34545">
            <w:pPr>
              <w:spacing w:line="300" w:lineRule="auto"/>
              <w:jc w:val="left"/>
              <w:rPr>
                <w:b/>
                <w:bCs/>
              </w:rPr>
            </w:pPr>
            <w:r w:rsidRPr="00C16BB2">
              <w:rPr>
                <w:rFonts w:hint="eastAsia"/>
                <w:b/>
                <w:bCs/>
              </w:rPr>
              <w:t>相关制度：</w:t>
            </w:r>
          </w:p>
          <w:p w14:paraId="10F7B05F" w14:textId="77777777" w:rsidR="00676F7A" w:rsidRPr="00C16BB2" w:rsidRDefault="00676F7A" w:rsidP="00F34545">
            <w:pPr>
              <w:spacing w:line="300" w:lineRule="auto"/>
              <w:jc w:val="left"/>
              <w:rPr>
                <w:b/>
                <w:bCs/>
              </w:rPr>
            </w:pPr>
          </w:p>
          <w:p w14:paraId="0935DD38" w14:textId="77777777" w:rsidR="00676F7A" w:rsidRPr="00C16BB2" w:rsidRDefault="00676F7A" w:rsidP="00F34545">
            <w:pPr>
              <w:spacing w:line="300" w:lineRule="auto"/>
              <w:jc w:val="left"/>
              <w:rPr>
                <w:b/>
                <w:bCs/>
              </w:rPr>
            </w:pPr>
          </w:p>
          <w:p w14:paraId="7274635D" w14:textId="77777777" w:rsidR="00676F7A" w:rsidRPr="00C16BB2" w:rsidRDefault="00676F7A" w:rsidP="00F34545">
            <w:pPr>
              <w:spacing w:line="300" w:lineRule="auto"/>
              <w:jc w:val="left"/>
              <w:rPr>
                <w:b/>
                <w:bCs/>
              </w:rPr>
            </w:pPr>
            <w:r w:rsidRPr="00C16BB2">
              <w:rPr>
                <w:rFonts w:hint="eastAsia"/>
                <w:b/>
                <w:bCs/>
              </w:rPr>
              <w:t>相关记录：</w:t>
            </w:r>
          </w:p>
          <w:p w14:paraId="7614E590" w14:textId="77777777" w:rsidR="00676F7A" w:rsidRPr="00C16BB2" w:rsidRDefault="00676F7A" w:rsidP="00F34545">
            <w:pPr>
              <w:spacing w:line="300" w:lineRule="auto"/>
              <w:jc w:val="left"/>
              <w:rPr>
                <w:b/>
                <w:bCs/>
              </w:rPr>
            </w:pPr>
          </w:p>
        </w:tc>
        <w:tc>
          <w:tcPr>
            <w:tcW w:w="399" w:type="pct"/>
            <w:vMerge w:val="restart"/>
            <w:vAlign w:val="center"/>
          </w:tcPr>
          <w:p w14:paraId="1AB7AC0B" w14:textId="77777777" w:rsidR="00676F7A" w:rsidRDefault="00676F7A" w:rsidP="00F34545">
            <w:pPr>
              <w:jc w:val="left"/>
            </w:pPr>
            <w:r>
              <w:rPr>
                <w:rFonts w:hint="eastAsia"/>
                <w:b/>
              </w:rPr>
              <w:t>符合程度</w:t>
            </w:r>
          </w:p>
        </w:tc>
      </w:tr>
      <w:tr w:rsidR="00676F7A" w14:paraId="62CCEDA0" w14:textId="77777777" w:rsidTr="00676F7A">
        <w:trPr>
          <w:trHeight w:val="737"/>
        </w:trPr>
        <w:tc>
          <w:tcPr>
            <w:tcW w:w="563" w:type="pct"/>
            <w:vMerge/>
            <w:vAlign w:val="center"/>
          </w:tcPr>
          <w:p w14:paraId="78EB528E" w14:textId="77777777" w:rsidR="00676F7A" w:rsidRDefault="00676F7A" w:rsidP="00F34545">
            <w:pPr>
              <w:jc w:val="center"/>
            </w:pPr>
          </w:p>
        </w:tc>
        <w:tc>
          <w:tcPr>
            <w:tcW w:w="578" w:type="pct"/>
            <w:vMerge/>
            <w:vAlign w:val="center"/>
          </w:tcPr>
          <w:p w14:paraId="76CB1C20" w14:textId="77777777" w:rsidR="00676F7A" w:rsidRDefault="00676F7A" w:rsidP="00F34545">
            <w:pPr>
              <w:spacing w:line="300" w:lineRule="auto"/>
              <w:jc w:val="center"/>
            </w:pPr>
          </w:p>
        </w:tc>
        <w:tc>
          <w:tcPr>
            <w:tcW w:w="1754" w:type="pct"/>
            <w:vAlign w:val="center"/>
          </w:tcPr>
          <w:p w14:paraId="6902F248" w14:textId="77777777"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b)</w:t>
            </w:r>
            <w:r>
              <w:rPr>
                <w:rStyle w:val="font51"/>
                <w:rFonts w:hint="default"/>
                <w:lang w:bidi="ar"/>
              </w:rPr>
              <w:t>建立新技术研发立项管理制度，实施量化的可行性研究分析，评价并识别每项技术研发对获得可持续竞争优势及满足需方业务需求的价值；</w:t>
            </w:r>
          </w:p>
        </w:tc>
        <w:tc>
          <w:tcPr>
            <w:tcW w:w="1706" w:type="pct"/>
            <w:vMerge/>
            <w:vAlign w:val="center"/>
          </w:tcPr>
          <w:p w14:paraId="31159B55" w14:textId="77777777" w:rsidR="00676F7A" w:rsidRDefault="00676F7A" w:rsidP="00F34545">
            <w:pPr>
              <w:jc w:val="left"/>
            </w:pPr>
          </w:p>
        </w:tc>
        <w:tc>
          <w:tcPr>
            <w:tcW w:w="399" w:type="pct"/>
            <w:vMerge/>
            <w:vAlign w:val="center"/>
          </w:tcPr>
          <w:p w14:paraId="24F4EA4A" w14:textId="77777777" w:rsidR="00676F7A" w:rsidRDefault="00676F7A" w:rsidP="00F34545">
            <w:pPr>
              <w:jc w:val="left"/>
            </w:pPr>
          </w:p>
        </w:tc>
      </w:tr>
      <w:tr w:rsidR="00676F7A" w14:paraId="2EF35203" w14:textId="77777777" w:rsidTr="00676F7A">
        <w:trPr>
          <w:trHeight w:val="737"/>
        </w:trPr>
        <w:tc>
          <w:tcPr>
            <w:tcW w:w="563" w:type="pct"/>
            <w:vMerge/>
            <w:vAlign w:val="center"/>
          </w:tcPr>
          <w:p w14:paraId="6AC4FDAC" w14:textId="77777777" w:rsidR="00676F7A" w:rsidRDefault="00676F7A" w:rsidP="00F34545">
            <w:pPr>
              <w:jc w:val="center"/>
            </w:pPr>
          </w:p>
        </w:tc>
        <w:tc>
          <w:tcPr>
            <w:tcW w:w="578" w:type="pct"/>
            <w:vMerge/>
            <w:vAlign w:val="center"/>
          </w:tcPr>
          <w:p w14:paraId="22449491" w14:textId="77777777" w:rsidR="00676F7A" w:rsidRDefault="00676F7A" w:rsidP="00F34545">
            <w:pPr>
              <w:spacing w:line="300" w:lineRule="auto"/>
              <w:jc w:val="center"/>
            </w:pPr>
          </w:p>
        </w:tc>
        <w:tc>
          <w:tcPr>
            <w:tcW w:w="1754" w:type="pct"/>
            <w:vAlign w:val="center"/>
          </w:tcPr>
          <w:p w14:paraId="3C043380" w14:textId="77777777"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c)</w:t>
            </w:r>
            <w:r>
              <w:rPr>
                <w:rStyle w:val="font51"/>
                <w:rFonts w:hint="default"/>
                <w:lang w:bidi="ar"/>
              </w:rPr>
              <w:t>对历史客户需求数据进行分析，制定客户需求分析模型，提升客户需求的优先识别与数据治理能力；</w:t>
            </w:r>
          </w:p>
        </w:tc>
        <w:tc>
          <w:tcPr>
            <w:tcW w:w="1706" w:type="pct"/>
            <w:vMerge/>
            <w:vAlign w:val="center"/>
          </w:tcPr>
          <w:p w14:paraId="08389184" w14:textId="77777777" w:rsidR="00676F7A" w:rsidRDefault="00676F7A" w:rsidP="00F34545">
            <w:pPr>
              <w:jc w:val="left"/>
            </w:pPr>
          </w:p>
        </w:tc>
        <w:tc>
          <w:tcPr>
            <w:tcW w:w="399" w:type="pct"/>
            <w:vMerge/>
            <w:vAlign w:val="center"/>
          </w:tcPr>
          <w:p w14:paraId="7D332A86" w14:textId="77777777" w:rsidR="00676F7A" w:rsidRDefault="00676F7A" w:rsidP="00F34545">
            <w:pPr>
              <w:jc w:val="left"/>
            </w:pPr>
          </w:p>
        </w:tc>
      </w:tr>
      <w:tr w:rsidR="00676F7A" w14:paraId="041FE018" w14:textId="77777777" w:rsidTr="00676F7A">
        <w:trPr>
          <w:trHeight w:val="737"/>
        </w:trPr>
        <w:tc>
          <w:tcPr>
            <w:tcW w:w="563" w:type="pct"/>
            <w:vMerge/>
            <w:vAlign w:val="center"/>
          </w:tcPr>
          <w:p w14:paraId="479E1654" w14:textId="77777777" w:rsidR="00676F7A" w:rsidRDefault="00676F7A" w:rsidP="00F34545">
            <w:pPr>
              <w:jc w:val="center"/>
            </w:pPr>
          </w:p>
        </w:tc>
        <w:tc>
          <w:tcPr>
            <w:tcW w:w="578" w:type="pct"/>
            <w:vMerge/>
            <w:vAlign w:val="center"/>
          </w:tcPr>
          <w:p w14:paraId="16CB7B2C" w14:textId="77777777" w:rsidR="00676F7A" w:rsidRDefault="00676F7A" w:rsidP="00F34545">
            <w:pPr>
              <w:spacing w:line="300" w:lineRule="auto"/>
              <w:jc w:val="center"/>
            </w:pPr>
          </w:p>
        </w:tc>
        <w:tc>
          <w:tcPr>
            <w:tcW w:w="1754" w:type="pct"/>
            <w:vAlign w:val="center"/>
          </w:tcPr>
          <w:p w14:paraId="1740F49E" w14:textId="77777777"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d)</w:t>
            </w:r>
            <w:r>
              <w:rPr>
                <w:rStyle w:val="font51"/>
                <w:rFonts w:hint="default"/>
                <w:lang w:bidi="ar"/>
              </w:rPr>
              <w:t>基于组织战略对信息系统交付的过程提供创新管理，制定技术成果应用管理流程，对技术成果应用数字化管理，并对应用成果进行定期评估和改进。</w:t>
            </w:r>
          </w:p>
        </w:tc>
        <w:tc>
          <w:tcPr>
            <w:tcW w:w="1706" w:type="pct"/>
            <w:vMerge/>
            <w:vAlign w:val="center"/>
          </w:tcPr>
          <w:p w14:paraId="31F51CA1" w14:textId="77777777" w:rsidR="00676F7A" w:rsidRDefault="00676F7A" w:rsidP="00F34545">
            <w:pPr>
              <w:jc w:val="left"/>
            </w:pPr>
          </w:p>
        </w:tc>
        <w:tc>
          <w:tcPr>
            <w:tcW w:w="399" w:type="pct"/>
            <w:vMerge/>
            <w:vAlign w:val="center"/>
          </w:tcPr>
          <w:p w14:paraId="23580E0D" w14:textId="77777777" w:rsidR="00676F7A" w:rsidRDefault="00676F7A" w:rsidP="00F34545">
            <w:pPr>
              <w:jc w:val="left"/>
            </w:pPr>
          </w:p>
        </w:tc>
      </w:tr>
      <w:tr w:rsidR="00676F7A" w14:paraId="66531C7D" w14:textId="77777777" w:rsidTr="00676F7A">
        <w:trPr>
          <w:trHeight w:val="737"/>
        </w:trPr>
        <w:tc>
          <w:tcPr>
            <w:tcW w:w="1141" w:type="pct"/>
            <w:gridSpan w:val="2"/>
            <w:vMerge w:val="restart"/>
            <w:vAlign w:val="center"/>
          </w:tcPr>
          <w:p w14:paraId="55E4A440" w14:textId="77777777" w:rsidR="00676F7A" w:rsidRDefault="00676F7A" w:rsidP="00F34545">
            <w:pPr>
              <w:jc w:val="center"/>
            </w:pPr>
            <w:r>
              <w:t>T/CIE</w:t>
            </w:r>
            <w:r>
              <w:rPr>
                <w:rFonts w:hint="eastAsia"/>
              </w:rPr>
              <w:t xml:space="preserve"> </w:t>
            </w:r>
            <w:r>
              <w:t>135-2022</w:t>
            </w:r>
          </w:p>
          <w:p w14:paraId="3F7E198B" w14:textId="77777777" w:rsidR="00676F7A" w:rsidRDefault="00676F7A" w:rsidP="00676F7A">
            <w:pPr>
              <w:jc w:val="center"/>
            </w:pPr>
            <w:r>
              <w:rPr>
                <w:rFonts w:hint="eastAsia"/>
              </w:rPr>
              <w:t>5.4.6</w:t>
            </w:r>
            <w:r>
              <w:rPr>
                <w:rFonts w:hint="eastAsia"/>
              </w:rPr>
              <w:t>交付质量</w:t>
            </w:r>
          </w:p>
        </w:tc>
        <w:tc>
          <w:tcPr>
            <w:tcW w:w="1754" w:type="pct"/>
            <w:vAlign w:val="center"/>
          </w:tcPr>
          <w:p w14:paraId="63A6D1B8" w14:textId="4C9AF760"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a)</w:t>
            </w:r>
            <w:r>
              <w:rPr>
                <w:rStyle w:val="font51"/>
                <w:rFonts w:hint="default"/>
                <w:lang w:bidi="ar"/>
              </w:rPr>
              <w:t>有独立的部门负责服务质量检查工作，并具备承担该工作的能力，掌握服务能力管理知识，掌握本</w:t>
            </w:r>
            <w:r w:rsidR="00EE47AD">
              <w:rPr>
                <w:rStyle w:val="font51"/>
                <w:rFonts w:hint="default"/>
                <w:lang w:bidi="ar"/>
              </w:rPr>
              <w:t>企业</w:t>
            </w:r>
            <w:r>
              <w:rPr>
                <w:rStyle w:val="font51"/>
                <w:rFonts w:hint="default"/>
                <w:lang w:bidi="ar"/>
              </w:rPr>
              <w:t>服务质量管理体系；</w:t>
            </w:r>
          </w:p>
        </w:tc>
        <w:tc>
          <w:tcPr>
            <w:tcW w:w="1706" w:type="pct"/>
            <w:vMerge w:val="restart"/>
          </w:tcPr>
          <w:p w14:paraId="11C87316" w14:textId="77777777" w:rsidR="00676F7A" w:rsidRPr="00C16BB2" w:rsidRDefault="00676F7A" w:rsidP="00F34545">
            <w:pPr>
              <w:spacing w:line="300" w:lineRule="auto"/>
              <w:jc w:val="left"/>
              <w:rPr>
                <w:b/>
                <w:bCs/>
              </w:rPr>
            </w:pPr>
            <w:r>
              <w:rPr>
                <w:rFonts w:hint="eastAsia"/>
                <w:b/>
                <w:bCs/>
              </w:rPr>
              <w:t>涉及</w:t>
            </w:r>
            <w:r w:rsidRPr="00C16BB2">
              <w:rPr>
                <w:rFonts w:hint="eastAsia"/>
                <w:b/>
                <w:bCs/>
              </w:rPr>
              <w:t>部门名称及相关负责人：</w:t>
            </w:r>
          </w:p>
          <w:p w14:paraId="51F3D467" w14:textId="77777777" w:rsidR="00676F7A" w:rsidRPr="00C16BB2" w:rsidRDefault="00676F7A" w:rsidP="00F34545">
            <w:pPr>
              <w:spacing w:line="300" w:lineRule="auto"/>
              <w:jc w:val="left"/>
              <w:rPr>
                <w:b/>
                <w:bCs/>
              </w:rPr>
            </w:pPr>
          </w:p>
          <w:p w14:paraId="12286337" w14:textId="77777777" w:rsidR="00676F7A" w:rsidRPr="00C16BB2" w:rsidRDefault="00676F7A" w:rsidP="00F34545">
            <w:pPr>
              <w:spacing w:line="300" w:lineRule="auto"/>
              <w:jc w:val="left"/>
              <w:rPr>
                <w:b/>
                <w:bCs/>
              </w:rPr>
            </w:pPr>
          </w:p>
          <w:p w14:paraId="3272E8C2" w14:textId="77777777" w:rsidR="00676F7A" w:rsidRPr="00C16BB2" w:rsidRDefault="00676F7A" w:rsidP="00F34545">
            <w:pPr>
              <w:spacing w:line="300" w:lineRule="auto"/>
              <w:jc w:val="left"/>
              <w:rPr>
                <w:b/>
                <w:bCs/>
              </w:rPr>
            </w:pPr>
            <w:r w:rsidRPr="00C16BB2">
              <w:rPr>
                <w:rFonts w:hint="eastAsia"/>
                <w:b/>
                <w:bCs/>
              </w:rPr>
              <w:t>相关制度：</w:t>
            </w:r>
          </w:p>
          <w:p w14:paraId="7D5821A8" w14:textId="77777777" w:rsidR="00676F7A" w:rsidRPr="00C16BB2" w:rsidRDefault="00676F7A" w:rsidP="00F34545">
            <w:pPr>
              <w:spacing w:line="300" w:lineRule="auto"/>
              <w:jc w:val="left"/>
              <w:rPr>
                <w:b/>
                <w:bCs/>
              </w:rPr>
            </w:pPr>
          </w:p>
          <w:p w14:paraId="3910194D" w14:textId="77777777" w:rsidR="00676F7A" w:rsidRPr="00C16BB2" w:rsidRDefault="00676F7A" w:rsidP="00F34545">
            <w:pPr>
              <w:spacing w:line="300" w:lineRule="auto"/>
              <w:jc w:val="left"/>
              <w:rPr>
                <w:b/>
                <w:bCs/>
              </w:rPr>
            </w:pPr>
          </w:p>
          <w:p w14:paraId="39A76EC6" w14:textId="77777777" w:rsidR="00676F7A" w:rsidRPr="00C16BB2" w:rsidRDefault="00676F7A" w:rsidP="00F34545">
            <w:pPr>
              <w:spacing w:line="300" w:lineRule="auto"/>
              <w:jc w:val="left"/>
              <w:rPr>
                <w:b/>
                <w:bCs/>
              </w:rPr>
            </w:pPr>
            <w:r w:rsidRPr="00C16BB2">
              <w:rPr>
                <w:rFonts w:hint="eastAsia"/>
                <w:b/>
                <w:bCs/>
              </w:rPr>
              <w:t>相关记录：</w:t>
            </w:r>
          </w:p>
          <w:p w14:paraId="67516690" w14:textId="77777777" w:rsidR="00676F7A" w:rsidRPr="00C16BB2" w:rsidRDefault="00676F7A" w:rsidP="00F34545">
            <w:pPr>
              <w:spacing w:line="300" w:lineRule="auto"/>
              <w:jc w:val="left"/>
              <w:rPr>
                <w:b/>
                <w:bCs/>
              </w:rPr>
            </w:pPr>
          </w:p>
        </w:tc>
        <w:tc>
          <w:tcPr>
            <w:tcW w:w="399" w:type="pct"/>
            <w:vMerge w:val="restart"/>
            <w:vAlign w:val="center"/>
          </w:tcPr>
          <w:p w14:paraId="38D88AD7" w14:textId="77777777" w:rsidR="00676F7A" w:rsidRDefault="00676F7A" w:rsidP="00F34545">
            <w:pPr>
              <w:jc w:val="left"/>
            </w:pPr>
            <w:r>
              <w:rPr>
                <w:rFonts w:hint="eastAsia"/>
                <w:b/>
              </w:rPr>
              <w:lastRenderedPageBreak/>
              <w:t>符合程度</w:t>
            </w:r>
          </w:p>
        </w:tc>
      </w:tr>
      <w:tr w:rsidR="00676F7A" w14:paraId="6DFCF67A" w14:textId="77777777" w:rsidTr="00676F7A">
        <w:trPr>
          <w:trHeight w:val="737"/>
        </w:trPr>
        <w:tc>
          <w:tcPr>
            <w:tcW w:w="1141" w:type="pct"/>
            <w:gridSpan w:val="2"/>
            <w:vMerge/>
            <w:vAlign w:val="center"/>
          </w:tcPr>
          <w:p w14:paraId="1D78E511" w14:textId="77777777" w:rsidR="00676F7A" w:rsidRDefault="00676F7A" w:rsidP="00F34545">
            <w:pPr>
              <w:spacing w:line="300" w:lineRule="auto"/>
              <w:jc w:val="center"/>
            </w:pPr>
          </w:p>
        </w:tc>
        <w:tc>
          <w:tcPr>
            <w:tcW w:w="1754" w:type="pct"/>
            <w:vAlign w:val="center"/>
          </w:tcPr>
          <w:p w14:paraId="41F8881B" w14:textId="77777777"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b)</w:t>
            </w:r>
            <w:r>
              <w:rPr>
                <w:rStyle w:val="font51"/>
                <w:rFonts w:hint="default"/>
                <w:lang w:bidi="ar"/>
              </w:rPr>
              <w:t>内部审核、管理评审活动，应基于量化数据得出结论，并输出对信息系统交付业务发展决策有效的改进点；</w:t>
            </w:r>
          </w:p>
        </w:tc>
        <w:tc>
          <w:tcPr>
            <w:tcW w:w="1706" w:type="pct"/>
            <w:vMerge/>
            <w:vAlign w:val="center"/>
          </w:tcPr>
          <w:p w14:paraId="768A3FDC" w14:textId="77777777" w:rsidR="00676F7A" w:rsidRDefault="00676F7A" w:rsidP="00F34545">
            <w:pPr>
              <w:jc w:val="left"/>
            </w:pPr>
          </w:p>
        </w:tc>
        <w:tc>
          <w:tcPr>
            <w:tcW w:w="399" w:type="pct"/>
            <w:vMerge/>
            <w:vAlign w:val="center"/>
          </w:tcPr>
          <w:p w14:paraId="30C0C2C6" w14:textId="77777777" w:rsidR="00676F7A" w:rsidRDefault="00676F7A" w:rsidP="00F34545">
            <w:pPr>
              <w:jc w:val="left"/>
            </w:pPr>
          </w:p>
        </w:tc>
      </w:tr>
      <w:tr w:rsidR="00676F7A" w14:paraId="4E5FA264" w14:textId="77777777" w:rsidTr="00676F7A">
        <w:trPr>
          <w:trHeight w:val="737"/>
        </w:trPr>
        <w:tc>
          <w:tcPr>
            <w:tcW w:w="1141" w:type="pct"/>
            <w:gridSpan w:val="2"/>
            <w:vMerge/>
            <w:vAlign w:val="center"/>
          </w:tcPr>
          <w:p w14:paraId="1C888A47" w14:textId="77777777" w:rsidR="00676F7A" w:rsidRDefault="00676F7A" w:rsidP="00F34545">
            <w:pPr>
              <w:spacing w:line="300" w:lineRule="auto"/>
              <w:jc w:val="center"/>
            </w:pPr>
          </w:p>
        </w:tc>
        <w:tc>
          <w:tcPr>
            <w:tcW w:w="1754" w:type="pct"/>
            <w:vAlign w:val="center"/>
          </w:tcPr>
          <w:p w14:paraId="3D2D8542" w14:textId="77777777"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c)</w:t>
            </w:r>
            <w:r>
              <w:rPr>
                <w:rStyle w:val="font51"/>
                <w:rFonts w:hint="default"/>
                <w:lang w:bidi="ar"/>
              </w:rPr>
              <w:t>基于各项指标数据跟踪情况，建立测量和分析信息系统交付能力管理计划实施情况的模型和方法，预测信息系统交付业务发展趋势和风险形成指标基准库，</w:t>
            </w:r>
            <w:r>
              <w:rPr>
                <w:rStyle w:val="font51"/>
                <w:rFonts w:hint="default"/>
                <w:lang w:bidi="ar"/>
              </w:rPr>
              <w:lastRenderedPageBreak/>
              <w:t>用于指导后续提升；</w:t>
            </w:r>
          </w:p>
        </w:tc>
        <w:tc>
          <w:tcPr>
            <w:tcW w:w="1706" w:type="pct"/>
            <w:vMerge/>
            <w:vAlign w:val="center"/>
          </w:tcPr>
          <w:p w14:paraId="165E090D" w14:textId="77777777" w:rsidR="00676F7A" w:rsidRDefault="00676F7A" w:rsidP="00F34545">
            <w:pPr>
              <w:jc w:val="left"/>
            </w:pPr>
          </w:p>
        </w:tc>
        <w:tc>
          <w:tcPr>
            <w:tcW w:w="399" w:type="pct"/>
            <w:vMerge/>
            <w:vAlign w:val="center"/>
          </w:tcPr>
          <w:p w14:paraId="308DE38F" w14:textId="77777777" w:rsidR="00676F7A" w:rsidRDefault="00676F7A" w:rsidP="00F34545">
            <w:pPr>
              <w:jc w:val="left"/>
            </w:pPr>
          </w:p>
        </w:tc>
      </w:tr>
      <w:tr w:rsidR="00676F7A" w14:paraId="0402E07A" w14:textId="77777777" w:rsidTr="00676F7A">
        <w:trPr>
          <w:trHeight w:val="737"/>
        </w:trPr>
        <w:tc>
          <w:tcPr>
            <w:tcW w:w="1141" w:type="pct"/>
            <w:gridSpan w:val="2"/>
            <w:vMerge/>
            <w:vAlign w:val="center"/>
          </w:tcPr>
          <w:p w14:paraId="45E5AE12" w14:textId="77777777" w:rsidR="00676F7A" w:rsidRDefault="00676F7A" w:rsidP="00F34545">
            <w:pPr>
              <w:spacing w:line="300" w:lineRule="auto"/>
              <w:jc w:val="center"/>
            </w:pPr>
          </w:p>
        </w:tc>
        <w:tc>
          <w:tcPr>
            <w:tcW w:w="1754" w:type="pct"/>
            <w:vAlign w:val="center"/>
          </w:tcPr>
          <w:p w14:paraId="1753B6EB" w14:textId="77777777"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d)</w:t>
            </w:r>
            <w:r>
              <w:rPr>
                <w:rStyle w:val="font51"/>
                <w:rFonts w:hint="default"/>
                <w:lang w:bidi="ar"/>
              </w:rPr>
              <w:t>使用统计分析的方法，建立评价信息系统交付能力管理改进效果的模型，有效地衡量对业务目标和能力指标的改进效果。</w:t>
            </w:r>
          </w:p>
        </w:tc>
        <w:tc>
          <w:tcPr>
            <w:tcW w:w="1706" w:type="pct"/>
            <w:vMerge/>
            <w:vAlign w:val="center"/>
          </w:tcPr>
          <w:p w14:paraId="019D08B3" w14:textId="77777777" w:rsidR="00676F7A" w:rsidRDefault="00676F7A" w:rsidP="00F34545">
            <w:pPr>
              <w:jc w:val="left"/>
            </w:pPr>
          </w:p>
        </w:tc>
        <w:tc>
          <w:tcPr>
            <w:tcW w:w="399" w:type="pct"/>
            <w:vMerge/>
            <w:vAlign w:val="center"/>
          </w:tcPr>
          <w:p w14:paraId="00637EC4" w14:textId="77777777" w:rsidR="00676F7A" w:rsidRDefault="00676F7A" w:rsidP="00F34545">
            <w:pPr>
              <w:jc w:val="left"/>
            </w:pPr>
          </w:p>
        </w:tc>
      </w:tr>
    </w:tbl>
    <w:p w14:paraId="7D6A5AEE" w14:textId="77777777" w:rsidR="006A0CFE" w:rsidRDefault="006A0CFE">
      <w:pPr>
        <w:widowControl/>
        <w:jc w:val="left"/>
        <w:rPr>
          <w:rFonts w:ascii="黑体" w:eastAsia="黑体" w:hAnsi="黑体" w:hint="eastAsia"/>
          <w:b/>
          <w:szCs w:val="21"/>
        </w:rPr>
      </w:pPr>
    </w:p>
    <w:p w14:paraId="742F5025" w14:textId="77777777" w:rsidR="00502EC3" w:rsidRDefault="00502EC3">
      <w:pPr>
        <w:widowControl/>
        <w:jc w:val="left"/>
        <w:rPr>
          <w:rFonts w:ascii="黑体" w:eastAsia="黑体" w:hAnsi="黑体" w:hint="eastAsia"/>
          <w:b/>
          <w:szCs w:val="21"/>
        </w:rPr>
      </w:pPr>
    </w:p>
    <w:p w14:paraId="56227F2C" w14:textId="77777777" w:rsidR="00CA081A" w:rsidRDefault="00CA081A" w:rsidP="00C16BB2">
      <w:pPr>
        <w:widowControl/>
        <w:spacing w:afterLines="50" w:after="156"/>
        <w:jc w:val="left"/>
        <w:rPr>
          <w:rFonts w:ascii="黑体" w:eastAsia="黑体" w:hAnsi="黑体" w:hint="eastAsia"/>
          <w:b/>
          <w:szCs w:val="21"/>
        </w:rPr>
      </w:pPr>
    </w:p>
    <w:sectPr w:rsidR="00CA081A" w:rsidSect="00640E82">
      <w:headerReference w:type="default" r:id="rId9"/>
      <w:footerReference w:type="default" r:id="rId10"/>
      <w:headerReference w:type="first" r:id="rId11"/>
      <w:footerReference w:type="first" r:id="rId12"/>
      <w:pgSz w:w="16838" w:h="11906" w:orient="landscape"/>
      <w:pgMar w:top="1418" w:right="1440" w:bottom="1361" w:left="1440" w:header="567" w:footer="992" w:gutter="0"/>
      <w:pgNumType w:fmt="numberInDash"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8D5973" w14:textId="77777777" w:rsidR="00CD4106" w:rsidRDefault="00CD4106">
      <w:r>
        <w:separator/>
      </w:r>
    </w:p>
  </w:endnote>
  <w:endnote w:type="continuationSeparator" w:id="0">
    <w:p w14:paraId="350765DC" w14:textId="77777777" w:rsidR="00CD4106" w:rsidRDefault="00CD4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780DB" w14:textId="77777777" w:rsidR="00DB7EFF" w:rsidRDefault="00640E82">
    <w:pPr>
      <w:pStyle w:val="a9"/>
      <w:jc w:val="right"/>
    </w:pPr>
    <w:r w:rsidRPr="00640E82">
      <w:rPr>
        <w:noProof/>
      </w:rPr>
      <mc:AlternateContent>
        <mc:Choice Requires="wps">
          <w:drawing>
            <wp:anchor distT="0" distB="0" distL="114300" distR="114300" simplePos="0" relativeHeight="251669504" behindDoc="0" locked="0" layoutInCell="1" allowOverlap="1" wp14:anchorId="5A2C4F1E" wp14:editId="70E41A6C">
              <wp:simplePos x="0" y="0"/>
              <wp:positionH relativeFrom="page">
                <wp:posOffset>5533863</wp:posOffset>
              </wp:positionH>
              <wp:positionV relativeFrom="page">
                <wp:posOffset>7259320</wp:posOffset>
              </wp:positionV>
              <wp:extent cx="4465955" cy="236855"/>
              <wp:effectExtent l="0" t="0" r="10795" b="10795"/>
              <wp:wrapNone/>
              <wp:docPr id="2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5955" cy="236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11D65" w14:textId="77777777" w:rsidR="00640E82" w:rsidRPr="005F14DF" w:rsidRDefault="00640E82" w:rsidP="00640E82">
                          <w:pPr>
                            <w:ind w:left="40"/>
                            <w:rPr>
                              <w:rFonts w:ascii="等线" w:eastAsia="等线" w:hAnsi="等线" w:cs="等线" w:hint="eastAsia"/>
                              <w:szCs w:val="21"/>
                            </w:rPr>
                          </w:pPr>
                          <w:r>
                            <w:rPr>
                              <w:rFonts w:hint="eastAsia"/>
                              <w:szCs w:val="21"/>
                            </w:rPr>
                            <w:t xml:space="preserve">           </w:t>
                          </w:r>
                          <w:r>
                            <w:rPr>
                              <w:szCs w:val="21"/>
                            </w:rPr>
                            <w:t xml:space="preserve"> </w:t>
                          </w:r>
                          <w:r>
                            <w:rPr>
                              <w:rFonts w:hint="eastAsia"/>
                              <w:szCs w:val="21"/>
                            </w:rPr>
                            <w:t xml:space="preserve">            </w:t>
                          </w:r>
                          <w:r>
                            <w:rPr>
                              <w:szCs w:val="21"/>
                            </w:rPr>
                            <w:t xml:space="preserve">      </w:t>
                          </w:r>
                          <w:r w:rsidRPr="00B91101">
                            <w:rPr>
                              <w:rFonts w:hint="eastAsia"/>
                              <w:szCs w:val="21"/>
                            </w:rPr>
                            <w:t xml:space="preserve"> </w:t>
                          </w:r>
                          <w:r>
                            <w:rPr>
                              <w:rFonts w:hint="eastAsia"/>
                              <w:szCs w:val="21"/>
                            </w:rPr>
                            <w:t xml:space="preserve"> </w:t>
                          </w:r>
                          <w:r>
                            <w:rPr>
                              <w:szCs w:val="21"/>
                            </w:rPr>
                            <w:t xml:space="preserve">  </w:t>
                          </w:r>
                          <w:r>
                            <w:rPr>
                              <w:rFonts w:hint="eastAsia"/>
                              <w:szCs w:val="21"/>
                            </w:rPr>
                            <w:t xml:space="preserve">   </w:t>
                          </w:r>
                          <w:r>
                            <w:rPr>
                              <w:spacing w:val="8"/>
                              <w:szCs w:val="21"/>
                            </w:rPr>
                            <w:t xml:space="preserve">  </w:t>
                          </w:r>
                          <w:r w:rsidRPr="006E7C8F">
                            <w:rPr>
                              <w:spacing w:val="8"/>
                              <w:szCs w:val="21"/>
                            </w:rPr>
                            <w:fldChar w:fldCharType="begin"/>
                          </w:r>
                          <w:r w:rsidRPr="006E7C8F">
                            <w:rPr>
                              <w:spacing w:val="8"/>
                              <w:szCs w:val="21"/>
                            </w:rPr>
                            <w:instrText xml:space="preserve"> </w:instrText>
                          </w:r>
                          <w:r w:rsidRPr="006E7C8F">
                            <w:rPr>
                              <w:rFonts w:hint="eastAsia"/>
                              <w:spacing w:val="8"/>
                              <w:szCs w:val="21"/>
                            </w:rPr>
                            <w:instrText>page</w:instrText>
                          </w:r>
                          <w:r w:rsidRPr="006E7C8F">
                            <w:rPr>
                              <w:spacing w:val="8"/>
                              <w:szCs w:val="21"/>
                            </w:rPr>
                            <w:instrText xml:space="preserve"> </w:instrText>
                          </w:r>
                          <w:r w:rsidRPr="006E7C8F">
                            <w:rPr>
                              <w:spacing w:val="8"/>
                              <w:szCs w:val="21"/>
                            </w:rPr>
                            <w:fldChar w:fldCharType="separate"/>
                          </w:r>
                          <w:r w:rsidR="00676F7A">
                            <w:rPr>
                              <w:noProof/>
                              <w:spacing w:val="8"/>
                              <w:szCs w:val="21"/>
                            </w:rPr>
                            <w:t>- 1 -</w:t>
                          </w:r>
                          <w:r w:rsidRPr="006E7C8F">
                            <w:rPr>
                              <w:spacing w:val="8"/>
                              <w:szCs w:val="21"/>
                            </w:rPr>
                            <w:fldChar w:fldCharType="end"/>
                          </w:r>
                          <w:r>
                            <w:rPr>
                              <w:spacing w:val="8"/>
                              <w:szCs w:val="2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2C4F1E" id="_x0000_t202" coordsize="21600,21600" o:spt="202" path="m,l,21600r21600,l21600,xe">
              <v:stroke joinstyle="miter"/>
              <v:path gradientshapeok="t" o:connecttype="rect"/>
            </v:shapetype>
            <v:shape id="_x0000_s1027" type="#_x0000_t202" style="position:absolute;left:0;text-align:left;margin-left:435.75pt;margin-top:571.6pt;width:351.65pt;height:18.6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" filled="f" stroked="f">
              <v:textbox inset="0,0,0,0">
                <w:txbxContent>
                  <w:p w14:paraId="17911D65" w14:textId="77777777" w:rsidR="00640E82" w:rsidRPr="005F14DF" w:rsidRDefault="00640E82" w:rsidP="00640E82">
                    <w:pPr>
                      <w:ind w:left="40"/>
                      <w:rPr>
                        <w:rFonts w:ascii="等线" w:eastAsia="等线" w:hAnsi="等线" w:cs="等线" w:hint="eastAsia"/>
                        <w:szCs w:val="21"/>
                      </w:rPr>
                    </w:pPr>
                    <w:r>
                      <w:rPr>
                        <w:rFonts w:hint="eastAsia"/>
                        <w:szCs w:val="21"/>
                      </w:rPr>
                      <w:t xml:space="preserve">           </w:t>
                    </w:r>
                    <w:r>
                      <w:rPr>
                        <w:szCs w:val="21"/>
                      </w:rPr>
                      <w:t xml:space="preserve"> </w:t>
                    </w:r>
                    <w:r>
                      <w:rPr>
                        <w:rFonts w:hint="eastAsia"/>
                        <w:szCs w:val="21"/>
                      </w:rPr>
                      <w:t xml:space="preserve">            </w:t>
                    </w:r>
                    <w:r>
                      <w:rPr>
                        <w:szCs w:val="21"/>
                      </w:rPr>
                      <w:t xml:space="preserve">      </w:t>
                    </w:r>
                    <w:r w:rsidRPr="00B91101">
                      <w:rPr>
                        <w:rFonts w:hint="eastAsia"/>
                        <w:szCs w:val="21"/>
                      </w:rPr>
                      <w:t xml:space="preserve"> </w:t>
                    </w:r>
                    <w:r>
                      <w:rPr>
                        <w:rFonts w:hint="eastAsia"/>
                        <w:szCs w:val="21"/>
                      </w:rPr>
                      <w:t xml:space="preserve"> </w:t>
                    </w:r>
                    <w:r>
                      <w:rPr>
                        <w:szCs w:val="21"/>
                      </w:rPr>
                      <w:t xml:space="preserve">  </w:t>
                    </w:r>
                    <w:r>
                      <w:rPr>
                        <w:rFonts w:hint="eastAsia"/>
                        <w:szCs w:val="21"/>
                      </w:rPr>
                      <w:t xml:space="preserve">   </w:t>
                    </w:r>
                    <w:r>
                      <w:rPr>
                        <w:spacing w:val="8"/>
                        <w:szCs w:val="21"/>
                      </w:rPr>
                      <w:t xml:space="preserve">  </w:t>
                    </w:r>
                    <w:r w:rsidRPr="006E7C8F">
                      <w:rPr>
                        <w:spacing w:val="8"/>
                        <w:szCs w:val="21"/>
                      </w:rPr>
                      <w:fldChar w:fldCharType="begin"/>
                    </w:r>
                    <w:r w:rsidRPr="006E7C8F">
                      <w:rPr>
                        <w:spacing w:val="8"/>
                        <w:szCs w:val="21"/>
                      </w:rPr>
                      <w:instrText xml:space="preserve"> </w:instrText>
                    </w:r>
                    <w:r w:rsidRPr="006E7C8F">
                      <w:rPr>
                        <w:rFonts w:hint="eastAsia"/>
                        <w:spacing w:val="8"/>
                        <w:szCs w:val="21"/>
                      </w:rPr>
                      <w:instrText>page</w:instrText>
                    </w:r>
                    <w:r w:rsidRPr="006E7C8F">
                      <w:rPr>
                        <w:spacing w:val="8"/>
                        <w:szCs w:val="21"/>
                      </w:rPr>
                      <w:instrText xml:space="preserve"> </w:instrText>
                    </w:r>
                    <w:r w:rsidRPr="006E7C8F">
                      <w:rPr>
                        <w:spacing w:val="8"/>
                        <w:szCs w:val="21"/>
                      </w:rPr>
                      <w:fldChar w:fldCharType="separate"/>
                    </w:r>
                    <w:r w:rsidR="00676F7A">
                      <w:rPr>
                        <w:noProof/>
                        <w:spacing w:val="8"/>
                        <w:szCs w:val="21"/>
                      </w:rPr>
                      <w:t>- 1 -</w:t>
                    </w:r>
                    <w:r w:rsidRPr="006E7C8F">
                      <w:rPr>
                        <w:spacing w:val="8"/>
                        <w:szCs w:val="21"/>
                      </w:rPr>
                      <w:fldChar w:fldCharType="end"/>
                    </w:r>
                    <w:r>
                      <w:rPr>
                        <w:spacing w:val="8"/>
                        <w:szCs w:val="21"/>
                      </w:rPr>
                      <w:t xml:space="preserve"> </w:t>
                    </w:r>
                  </w:p>
                </w:txbxContent>
              </v:textbox>
              <w10:wrap anchorx="page" anchory="page"/>
            </v:shape>
          </w:pict>
        </mc:Fallback>
      </mc:AlternateContent>
    </w:r>
    <w:r w:rsidRPr="00640E82">
      <w:rPr>
        <w:noProof/>
      </w:rPr>
      <w:drawing>
        <wp:anchor distT="0" distB="0" distL="114300" distR="114300" simplePos="0" relativeHeight="251668480" behindDoc="0" locked="0" layoutInCell="1" allowOverlap="1" wp14:anchorId="79D689FB" wp14:editId="36785FFD">
          <wp:simplePos x="0" y="0"/>
          <wp:positionH relativeFrom="column">
            <wp:posOffset>-762000</wp:posOffset>
          </wp:positionH>
          <wp:positionV relativeFrom="paragraph">
            <wp:posOffset>483870</wp:posOffset>
          </wp:positionV>
          <wp:extent cx="10706735" cy="435610"/>
          <wp:effectExtent l="0" t="0" r="0" b="2540"/>
          <wp:wrapSquare wrapText="bothSides"/>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微信截图_202310111704022.png"/>
                  <pic:cNvPicPr/>
                </pic:nvPicPr>
                <pic:blipFill>
                  <a:blip r:embed="rId1">
                    <a:extLst>
                      <a:ext uri="{28A0092B-C50C-407E-A947-70E740481C1C}">
                        <a14:useLocalDpi xmlns:a14="http://schemas.microsoft.com/office/drawing/2010/main" val="0"/>
                      </a:ext>
                    </a:extLst>
                  </a:blip>
                  <a:stretch>
                    <a:fillRect/>
                  </a:stretch>
                </pic:blipFill>
                <pic:spPr>
                  <a:xfrm>
                    <a:off x="0" y="0"/>
                    <a:ext cx="10706735" cy="43561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55689" w14:textId="77777777" w:rsidR="00640E82" w:rsidRDefault="00640E82">
    <w:pPr>
      <w:pStyle w:val="a9"/>
    </w:pPr>
    <w:r w:rsidRPr="00921847">
      <w:rPr>
        <w:noProof/>
      </w:rPr>
      <w:drawing>
        <wp:anchor distT="0" distB="0" distL="114300" distR="114300" simplePos="0" relativeHeight="251663360" behindDoc="0" locked="0" layoutInCell="1" allowOverlap="1" wp14:anchorId="1DCECF04" wp14:editId="21E889F9">
          <wp:simplePos x="0" y="0"/>
          <wp:positionH relativeFrom="column">
            <wp:posOffset>-762000</wp:posOffset>
          </wp:positionH>
          <wp:positionV relativeFrom="paragraph">
            <wp:posOffset>483870</wp:posOffset>
          </wp:positionV>
          <wp:extent cx="10695940" cy="435610"/>
          <wp:effectExtent l="0" t="0" r="0" b="254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微信截图_202310111704022.png"/>
                  <pic:cNvPicPr/>
                </pic:nvPicPr>
                <pic:blipFill>
                  <a:blip r:embed="rId1">
                    <a:extLst>
                      <a:ext uri="{28A0092B-C50C-407E-A947-70E740481C1C}">
                        <a14:useLocalDpi xmlns:a14="http://schemas.microsoft.com/office/drawing/2010/main" val="0"/>
                      </a:ext>
                    </a:extLst>
                  </a:blip>
                  <a:stretch>
                    <a:fillRect/>
                  </a:stretch>
                </pic:blipFill>
                <pic:spPr>
                  <a:xfrm>
                    <a:off x="0" y="0"/>
                    <a:ext cx="10695940" cy="43561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7FADF" w14:textId="77777777" w:rsidR="00CD4106" w:rsidRDefault="00CD4106">
      <w:r>
        <w:separator/>
      </w:r>
    </w:p>
  </w:footnote>
  <w:footnote w:type="continuationSeparator" w:id="0">
    <w:p w14:paraId="3BA37F10" w14:textId="77777777" w:rsidR="00CD4106" w:rsidRDefault="00CD41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57E5A5" w14:textId="77777777" w:rsidR="00640E82" w:rsidRDefault="00640E82">
    <w:pPr>
      <w:pStyle w:val="ab"/>
    </w:pPr>
    <w:r w:rsidRPr="00640E82">
      <w:rPr>
        <w:noProof/>
      </w:rPr>
      <w:drawing>
        <wp:anchor distT="0" distB="0" distL="114300" distR="114300" simplePos="0" relativeHeight="251666432" behindDoc="1" locked="0" layoutInCell="1" allowOverlap="1" wp14:anchorId="51FBE766" wp14:editId="47E9044D">
          <wp:simplePos x="0" y="0"/>
          <wp:positionH relativeFrom="margin">
            <wp:posOffset>-913130</wp:posOffset>
          </wp:positionH>
          <wp:positionV relativeFrom="margin">
            <wp:posOffset>-888365</wp:posOffset>
          </wp:positionV>
          <wp:extent cx="16471900" cy="818515"/>
          <wp:effectExtent l="0" t="0" r="6350" b="635"/>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546.jpg"/>
                  <pic:cNvPicPr/>
                </pic:nvPicPr>
                <pic:blipFill>
                  <a:blip r:embed="rId1">
                    <a:extLst>
                      <a:ext uri="{28A0092B-C50C-407E-A947-70E740481C1C}">
                        <a14:useLocalDpi xmlns:a14="http://schemas.microsoft.com/office/drawing/2010/main" val="0"/>
                      </a:ext>
                    </a:extLst>
                  </a:blip>
                  <a:stretch>
                    <a:fillRect/>
                  </a:stretch>
                </pic:blipFill>
                <pic:spPr>
                  <a:xfrm>
                    <a:off x="0" y="0"/>
                    <a:ext cx="16471900" cy="818515"/>
                  </a:xfrm>
                  <a:prstGeom prst="rect">
                    <a:avLst/>
                  </a:prstGeom>
                </pic:spPr>
              </pic:pic>
            </a:graphicData>
          </a:graphic>
          <wp14:sizeRelH relativeFrom="page">
            <wp14:pctWidth>0</wp14:pctWidth>
          </wp14:sizeRelH>
          <wp14:sizeRelV relativeFrom="page">
            <wp14:pctHeight>0</wp14:pctHeight>
          </wp14:sizeRelV>
        </wp:anchor>
      </w:drawing>
    </w:r>
    <w:r w:rsidRPr="00640E82">
      <w:rPr>
        <w:noProof/>
      </w:rPr>
      <mc:AlternateContent>
        <mc:Choice Requires="wps">
          <w:drawing>
            <wp:anchor distT="0" distB="0" distL="114300" distR="114300" simplePos="0" relativeHeight="251665408" behindDoc="0" locked="0" layoutInCell="1" allowOverlap="1" wp14:anchorId="5156EC6B" wp14:editId="0EB894AC">
              <wp:simplePos x="0" y="0"/>
              <wp:positionH relativeFrom="page">
                <wp:posOffset>1860550</wp:posOffset>
              </wp:positionH>
              <wp:positionV relativeFrom="page">
                <wp:posOffset>281467</wp:posOffset>
              </wp:positionV>
              <wp:extent cx="3248025" cy="390525"/>
              <wp:effectExtent l="0" t="0" r="9525" b="9525"/>
              <wp:wrapNone/>
              <wp:docPr id="2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8025"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1CDCD" w14:textId="77777777" w:rsidR="00640E82" w:rsidRPr="0051344E" w:rsidRDefault="00640E82" w:rsidP="00640E82">
                          <w:pPr>
                            <w:spacing w:line="360" w:lineRule="auto"/>
                            <w:ind w:left="40"/>
                            <w:rPr>
                              <w:rFonts w:ascii="微软雅黑" w:eastAsia="微软雅黑" w:hAnsi="微软雅黑" w:hint="eastAsia"/>
                              <w:color w:val="7F7F7F" w:themeColor="text1" w:themeTint="80"/>
                              <w:spacing w:val="8"/>
                              <w:sz w:val="24"/>
                              <w:szCs w:val="24"/>
                            </w:rPr>
                          </w:pPr>
                          <w:r w:rsidRPr="0051344E">
                            <w:rPr>
                              <w:rFonts w:ascii="微软雅黑" w:eastAsia="微软雅黑" w:hAnsi="微软雅黑"/>
                              <w:b/>
                              <w:bCs/>
                              <w:i/>
                              <w:iCs/>
                              <w:color w:val="7F7F7F" w:themeColor="text1" w:themeTint="80"/>
                              <w:spacing w:val="8"/>
                              <w:sz w:val="24"/>
                              <w:szCs w:val="24"/>
                            </w:rPr>
                            <w:t>信息系统交付能力成熟度模型</w:t>
                          </w:r>
                        </w:p>
                        <w:p w14:paraId="6D412216" w14:textId="77777777" w:rsidR="00640E82" w:rsidRPr="005F14DF" w:rsidRDefault="00640E82" w:rsidP="00640E82">
                          <w:pPr>
                            <w:spacing w:line="202" w:lineRule="exact"/>
                            <w:ind w:left="40"/>
                            <w:rPr>
                              <w:rFonts w:ascii="等线" w:eastAsia="等线" w:hAnsi="等线" w:cs="等线" w:hint="eastAsia"/>
                              <w:szCs w:val="21"/>
                            </w:rPr>
                          </w:pPr>
                          <w:r>
                            <w:rPr>
                              <w:rFonts w:hint="eastAsia"/>
                              <w:szCs w:val="21"/>
                            </w:rPr>
                            <w:t xml:space="preserve">                 </w:t>
                          </w:r>
                          <w:r w:rsidRPr="00B91101">
                            <w:rPr>
                              <w:rFonts w:hint="eastAsia"/>
                              <w:szCs w:val="21"/>
                            </w:rPr>
                            <w:t xml:space="preserve"> </w:t>
                          </w:r>
                          <w:r>
                            <w:rPr>
                              <w:rFonts w:hint="eastAsia"/>
                              <w:szCs w:val="2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56EC6B" id="_x0000_t202" coordsize="21600,21600" o:spt="202" path="m,l,21600r21600,l21600,xe">
              <v:stroke joinstyle="miter"/>
              <v:path gradientshapeok="t" o:connecttype="rect"/>
            </v:shapetype>
            <v:shape id="Text Box 1" o:spid="_x0000_s1026" type="#_x0000_t202" style="position:absolute;left:0;text-align:left;margin-left:146.5pt;margin-top:22.15pt;width:255.75pt;height:30.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" filled="f" stroked="f">
              <v:textbox inset="0,0,0,0">
                <w:txbxContent>
                  <w:p w14:paraId="7101CDCD" w14:textId="77777777" w:rsidR="00640E82" w:rsidRPr="0051344E" w:rsidRDefault="00640E82" w:rsidP="00640E82">
                    <w:pPr>
                      <w:spacing w:line="360" w:lineRule="auto"/>
                      <w:ind w:left="40"/>
                      <w:rPr>
                        <w:rFonts w:ascii="微软雅黑" w:eastAsia="微软雅黑" w:hAnsi="微软雅黑" w:hint="eastAsia"/>
                        <w:color w:val="7F7F7F" w:themeColor="text1" w:themeTint="80"/>
                        <w:spacing w:val="8"/>
                        <w:sz w:val="24"/>
                        <w:szCs w:val="24"/>
                      </w:rPr>
                    </w:pPr>
                    <w:r w:rsidRPr="0051344E">
                      <w:rPr>
                        <w:rFonts w:ascii="微软雅黑" w:eastAsia="微软雅黑" w:hAnsi="微软雅黑"/>
                        <w:b/>
                        <w:bCs/>
                        <w:i/>
                        <w:iCs/>
                        <w:color w:val="7F7F7F" w:themeColor="text1" w:themeTint="80"/>
                        <w:spacing w:val="8"/>
                        <w:sz w:val="24"/>
                        <w:szCs w:val="24"/>
                      </w:rPr>
                      <w:t>信息系统交付能力成熟度模型</w:t>
                    </w:r>
                  </w:p>
                  <w:p w14:paraId="6D412216" w14:textId="77777777" w:rsidR="00640E82" w:rsidRPr="005F14DF" w:rsidRDefault="00640E82" w:rsidP="00640E82">
                    <w:pPr>
                      <w:spacing w:line="202" w:lineRule="exact"/>
                      <w:ind w:left="40"/>
                      <w:rPr>
                        <w:rFonts w:ascii="等线" w:eastAsia="等线" w:hAnsi="等线" w:cs="等线" w:hint="eastAsia"/>
                        <w:szCs w:val="21"/>
                      </w:rPr>
                    </w:pPr>
                    <w:r>
                      <w:rPr>
                        <w:rFonts w:hint="eastAsia"/>
                        <w:szCs w:val="21"/>
                      </w:rPr>
                      <w:t xml:space="preserve">                 </w:t>
                    </w:r>
                    <w:r w:rsidRPr="00B91101">
                      <w:rPr>
                        <w:rFonts w:hint="eastAsia"/>
                        <w:szCs w:val="21"/>
                      </w:rPr>
                      <w:t xml:space="preserve"> </w:t>
                    </w:r>
                    <w:r>
                      <w:rPr>
                        <w:rFonts w:hint="eastAsia"/>
                        <w:szCs w:val="21"/>
                      </w:rPr>
                      <w:t xml:space="preserve">            </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2AD5F" w14:textId="77777777" w:rsidR="00640E82" w:rsidRDefault="00640E82" w:rsidP="00640E82">
    <w:pPr>
      <w:pStyle w:val="ab"/>
    </w:pPr>
    <w:r w:rsidRPr="00921847">
      <w:rPr>
        <w:noProof/>
      </w:rPr>
      <mc:AlternateContent>
        <mc:Choice Requires="wps">
          <w:drawing>
            <wp:anchor distT="0" distB="0" distL="114300" distR="114300" simplePos="0" relativeHeight="251661312" behindDoc="0" locked="0" layoutInCell="1" allowOverlap="1" wp14:anchorId="430745DA" wp14:editId="090F86FA">
              <wp:simplePos x="0" y="0"/>
              <wp:positionH relativeFrom="page">
                <wp:posOffset>1918335</wp:posOffset>
              </wp:positionH>
              <wp:positionV relativeFrom="page">
                <wp:posOffset>272415</wp:posOffset>
              </wp:positionV>
              <wp:extent cx="3248025" cy="390525"/>
              <wp:effectExtent l="0" t="0" r="9525" b="9525"/>
              <wp:wrapNone/>
              <wp:docPr id="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8025"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911526" w14:textId="77777777" w:rsidR="00640E82" w:rsidRPr="0051344E" w:rsidRDefault="00640E82" w:rsidP="00640E82">
                          <w:pPr>
                            <w:spacing w:line="360" w:lineRule="auto"/>
                            <w:ind w:left="40"/>
                            <w:rPr>
                              <w:rFonts w:ascii="微软雅黑" w:eastAsia="微软雅黑" w:hAnsi="微软雅黑" w:hint="eastAsia"/>
                              <w:color w:val="7F7F7F" w:themeColor="text1" w:themeTint="80"/>
                              <w:spacing w:val="8"/>
                              <w:sz w:val="24"/>
                              <w:szCs w:val="24"/>
                            </w:rPr>
                          </w:pPr>
                          <w:r w:rsidRPr="0051344E">
                            <w:rPr>
                              <w:rFonts w:ascii="微软雅黑" w:eastAsia="微软雅黑" w:hAnsi="微软雅黑"/>
                              <w:b/>
                              <w:bCs/>
                              <w:i/>
                              <w:iCs/>
                              <w:color w:val="7F7F7F" w:themeColor="text1" w:themeTint="80"/>
                              <w:spacing w:val="8"/>
                              <w:sz w:val="24"/>
                              <w:szCs w:val="24"/>
                            </w:rPr>
                            <w:t>信息系统交付能力成熟度模型</w:t>
                          </w:r>
                        </w:p>
                        <w:p w14:paraId="38E53317" w14:textId="77777777" w:rsidR="00640E82" w:rsidRPr="005F14DF" w:rsidRDefault="00640E82" w:rsidP="00640E82">
                          <w:pPr>
                            <w:spacing w:line="202" w:lineRule="exact"/>
                            <w:ind w:left="40"/>
                            <w:rPr>
                              <w:rFonts w:ascii="等线" w:eastAsia="等线" w:hAnsi="等线" w:cs="等线" w:hint="eastAsia"/>
                              <w:szCs w:val="21"/>
                            </w:rPr>
                          </w:pPr>
                          <w:r>
                            <w:rPr>
                              <w:rFonts w:hint="eastAsia"/>
                              <w:szCs w:val="21"/>
                            </w:rPr>
                            <w:t xml:space="preserve">                 </w:t>
                          </w:r>
                          <w:r w:rsidRPr="00B91101">
                            <w:rPr>
                              <w:rFonts w:hint="eastAsia"/>
                              <w:szCs w:val="21"/>
                            </w:rPr>
                            <w:t xml:space="preserve"> </w:t>
                          </w:r>
                          <w:r>
                            <w:rPr>
                              <w:rFonts w:hint="eastAsia"/>
                              <w:szCs w:val="2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0745DA" id="_x0000_t202" coordsize="21600,21600" o:spt="202" path="m,l,21600r21600,l21600,xe">
              <v:stroke joinstyle="miter"/>
              <v:path gradientshapeok="t" o:connecttype="rect"/>
            </v:shapetype>
            <v:shape id="_x0000_s1028" type="#_x0000_t202" style="position:absolute;left:0;text-align:left;margin-left:151.05pt;margin-top:21.45pt;width:255.75pt;height:30.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" filled="f" stroked="f">
              <v:textbox inset="0,0,0,0">
                <w:txbxContent>
                  <w:p w14:paraId="60911526" w14:textId="77777777" w:rsidR="00640E82" w:rsidRPr="0051344E" w:rsidRDefault="00640E82" w:rsidP="00640E82">
                    <w:pPr>
                      <w:spacing w:line="360" w:lineRule="auto"/>
                      <w:ind w:left="40"/>
                      <w:rPr>
                        <w:rFonts w:ascii="微软雅黑" w:eastAsia="微软雅黑" w:hAnsi="微软雅黑" w:hint="eastAsia"/>
                        <w:color w:val="7F7F7F" w:themeColor="text1" w:themeTint="80"/>
                        <w:spacing w:val="8"/>
                        <w:sz w:val="24"/>
                        <w:szCs w:val="24"/>
                      </w:rPr>
                    </w:pPr>
                    <w:r w:rsidRPr="0051344E">
                      <w:rPr>
                        <w:rFonts w:ascii="微软雅黑" w:eastAsia="微软雅黑" w:hAnsi="微软雅黑"/>
                        <w:b/>
                        <w:bCs/>
                        <w:i/>
                        <w:iCs/>
                        <w:color w:val="7F7F7F" w:themeColor="text1" w:themeTint="80"/>
                        <w:spacing w:val="8"/>
                        <w:sz w:val="24"/>
                        <w:szCs w:val="24"/>
                      </w:rPr>
                      <w:t>信息系统交付能力成熟度模型</w:t>
                    </w:r>
                  </w:p>
                  <w:p w14:paraId="38E53317" w14:textId="77777777" w:rsidR="00640E82" w:rsidRPr="005F14DF" w:rsidRDefault="00640E82" w:rsidP="00640E82">
                    <w:pPr>
                      <w:spacing w:line="202" w:lineRule="exact"/>
                      <w:ind w:left="40"/>
                      <w:rPr>
                        <w:rFonts w:ascii="等线" w:eastAsia="等线" w:hAnsi="等线" w:cs="等线" w:hint="eastAsia"/>
                        <w:szCs w:val="21"/>
                      </w:rPr>
                    </w:pPr>
                    <w:r>
                      <w:rPr>
                        <w:rFonts w:hint="eastAsia"/>
                        <w:szCs w:val="21"/>
                      </w:rPr>
                      <w:t xml:space="preserve">                 </w:t>
                    </w:r>
                    <w:r w:rsidRPr="00B91101">
                      <w:rPr>
                        <w:rFonts w:hint="eastAsia"/>
                        <w:szCs w:val="21"/>
                      </w:rPr>
                      <w:t xml:space="preserve"> </w:t>
                    </w:r>
                    <w:r>
                      <w:rPr>
                        <w:rFonts w:hint="eastAsia"/>
                        <w:szCs w:val="21"/>
                      </w:rPr>
                      <w:t xml:space="preserve">            </w:t>
                    </w:r>
                  </w:p>
                </w:txbxContent>
              </v:textbox>
              <w10:wrap anchorx="page" anchory="page"/>
            </v:shape>
          </w:pict>
        </mc:Fallback>
      </mc:AlternateContent>
    </w:r>
    <w:r>
      <w:rPr>
        <w:noProof/>
      </w:rPr>
      <w:drawing>
        <wp:anchor distT="0" distB="0" distL="114300" distR="114300" simplePos="0" relativeHeight="251660288" behindDoc="0" locked="0" layoutInCell="1" allowOverlap="1" wp14:anchorId="33B9E2F0" wp14:editId="7D43DAEA">
          <wp:simplePos x="0" y="0"/>
          <wp:positionH relativeFrom="margin">
            <wp:posOffset>7549515</wp:posOffset>
          </wp:positionH>
          <wp:positionV relativeFrom="margin">
            <wp:posOffset>-1007745</wp:posOffset>
          </wp:positionV>
          <wp:extent cx="2395855" cy="2388870"/>
          <wp:effectExtent l="0" t="0" r="4445" b="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2395855" cy="2388870"/>
                  </a:xfrm>
                  <a:prstGeom prst="rtTriangle">
                    <a:avLst/>
                  </a:prstGeom>
                </pic:spPr>
              </pic:pic>
            </a:graphicData>
          </a:graphic>
          <wp14:sizeRelH relativeFrom="margin">
            <wp14:pctWidth>0</wp14:pctWidth>
          </wp14:sizeRelH>
          <wp14:sizeRelV relativeFrom="margin">
            <wp14:pctHeight>0</wp14:pctHeight>
          </wp14:sizeRelV>
        </wp:anchor>
      </w:drawing>
    </w:r>
    <w:r w:rsidRPr="00921847">
      <w:rPr>
        <w:rFonts w:hint="eastAsia"/>
        <w:noProof/>
      </w:rPr>
      <w:drawing>
        <wp:anchor distT="0" distB="0" distL="114300" distR="114300" simplePos="0" relativeHeight="251659264" behindDoc="0" locked="0" layoutInCell="1" allowOverlap="1" wp14:anchorId="2F323905" wp14:editId="34C251F4">
          <wp:simplePos x="0" y="0"/>
          <wp:positionH relativeFrom="page">
            <wp:posOffset>0</wp:posOffset>
          </wp:positionH>
          <wp:positionV relativeFrom="paragraph">
            <wp:posOffset>-360045</wp:posOffset>
          </wp:positionV>
          <wp:extent cx="11395710" cy="850900"/>
          <wp:effectExtent l="0" t="0" r="0" b="635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微信截图_202310111556331111.jpg"/>
                  <pic:cNvPicPr/>
                </pic:nvPicPr>
                <pic:blipFill rotWithShape="1">
                  <a:blip r:embed="rId2" cstate="print">
                    <a:extLst>
                      <a:ext uri="{28A0092B-C50C-407E-A947-70E740481C1C}">
                        <a14:useLocalDpi xmlns:a14="http://schemas.microsoft.com/office/drawing/2010/main" val="0"/>
                      </a:ext>
                    </a:extLst>
                  </a:blip>
                  <a:srcRect l="-27" r="-27"/>
                  <a:stretch/>
                </pic:blipFill>
                <pic:spPr>
                  <a:xfrm>
                    <a:off x="0" y="0"/>
                    <a:ext cx="11395710" cy="850900"/>
                  </a:xfrm>
                  <a:prstGeom prst="rect">
                    <a:avLst/>
                  </a:prstGeom>
                </pic:spPr>
              </pic:pic>
            </a:graphicData>
          </a:graphic>
          <wp14:sizeRelH relativeFrom="page">
            <wp14:pctWidth>0</wp14:pctWidth>
          </wp14:sizeRelH>
          <wp14:sizeRelV relativeFrom="page">
            <wp14:pctHeight>0</wp14:pctHeight>
          </wp14:sizeRelV>
        </wp:anchor>
      </w:drawing>
    </w:r>
  </w:p>
  <w:p w14:paraId="5241CE75" w14:textId="77777777" w:rsidR="00DB7EFF" w:rsidRPr="00640E82" w:rsidRDefault="00DB7EFF" w:rsidP="00640E82">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307F377"/>
    <w:multiLevelType w:val="singleLevel"/>
    <w:tmpl w:val="9307F377"/>
    <w:lvl w:ilvl="0">
      <w:start w:val="1"/>
      <w:numFmt w:val="lowerLetter"/>
      <w:lvlText w:val="%1)"/>
      <w:lvlJc w:val="left"/>
      <w:pPr>
        <w:tabs>
          <w:tab w:val="left" w:pos="312"/>
        </w:tabs>
      </w:pPr>
    </w:lvl>
  </w:abstractNum>
  <w:abstractNum w:abstractNumId="1" w15:restartNumberingAfterBreak="0">
    <w:nsid w:val="DA4505CD"/>
    <w:multiLevelType w:val="singleLevel"/>
    <w:tmpl w:val="DA4505CD"/>
    <w:lvl w:ilvl="0">
      <w:start w:val="1"/>
      <w:numFmt w:val="lowerLetter"/>
      <w:lvlText w:val="%1)"/>
      <w:lvlJc w:val="left"/>
      <w:pPr>
        <w:tabs>
          <w:tab w:val="left" w:pos="312"/>
        </w:tabs>
      </w:pPr>
    </w:lvl>
  </w:abstractNum>
  <w:abstractNum w:abstractNumId="2" w15:restartNumberingAfterBreak="0">
    <w:nsid w:val="EDDBEE03"/>
    <w:multiLevelType w:val="singleLevel"/>
    <w:tmpl w:val="EDDBEE03"/>
    <w:lvl w:ilvl="0">
      <w:start w:val="1"/>
      <w:numFmt w:val="lowerLetter"/>
      <w:lvlText w:val="%1)"/>
      <w:lvlJc w:val="left"/>
      <w:pPr>
        <w:tabs>
          <w:tab w:val="left" w:pos="312"/>
        </w:tabs>
      </w:pPr>
    </w:lvl>
  </w:abstractNum>
  <w:abstractNum w:abstractNumId="3" w15:restartNumberingAfterBreak="0">
    <w:nsid w:val="FFFFFF7C"/>
    <w:multiLevelType w:val="singleLevel"/>
    <w:tmpl w:val="FFFFFF7C"/>
    <w:lvl w:ilvl="0">
      <w:start w:val="1"/>
      <w:numFmt w:val="decimal"/>
      <w:lvlText w:val="%1."/>
      <w:lvlJc w:val="left"/>
      <w:pPr>
        <w:tabs>
          <w:tab w:val="num" w:pos="2040"/>
        </w:tabs>
        <w:ind w:left="2040" w:hanging="360"/>
      </w:pPr>
    </w:lvl>
  </w:abstractNum>
  <w:abstractNum w:abstractNumId="4" w15:restartNumberingAfterBreak="0">
    <w:nsid w:val="FFFFFF88"/>
    <w:multiLevelType w:val="singleLevel"/>
    <w:tmpl w:val="FFFFFF88"/>
    <w:lvl w:ilvl="0">
      <w:start w:val="1"/>
      <w:numFmt w:val="decimal"/>
      <w:lvlText w:val="%1."/>
      <w:lvlJc w:val="left"/>
      <w:pPr>
        <w:tabs>
          <w:tab w:val="num" w:pos="360"/>
        </w:tabs>
        <w:ind w:left="360" w:hanging="360"/>
      </w:pPr>
    </w:lvl>
  </w:abstractNum>
  <w:abstractNum w:abstractNumId="5" w15:restartNumberingAfterBreak="0">
    <w:nsid w:val="029D7DD1"/>
    <w:multiLevelType w:val="hybridMultilevel"/>
    <w:tmpl w:val="1BC4A3B0"/>
    <w:lvl w:ilvl="0" w:tplc="95989510">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068C4691"/>
    <w:multiLevelType w:val="hybridMultilevel"/>
    <w:tmpl w:val="F87A0AEA"/>
    <w:lvl w:ilvl="0" w:tplc="9924869E">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79102AD"/>
    <w:multiLevelType w:val="multilevel"/>
    <w:tmpl w:val="079102AD"/>
    <w:lvl w:ilvl="0">
      <w:start w:val="1"/>
      <w:numFmt w:val="decimal"/>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8" w15:restartNumberingAfterBreak="0">
    <w:nsid w:val="0AE10F57"/>
    <w:multiLevelType w:val="hybridMultilevel"/>
    <w:tmpl w:val="76C4B984"/>
    <w:lvl w:ilvl="0" w:tplc="9924869E">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0AE367E9"/>
    <w:multiLevelType w:val="multilevel"/>
    <w:tmpl w:val="0AE367E9"/>
    <w:lvl w:ilvl="0">
      <w:start w:val="1"/>
      <w:numFmt w:val="none"/>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0" w15:restartNumberingAfterBreak="0">
    <w:nsid w:val="0B6261BF"/>
    <w:multiLevelType w:val="hybridMultilevel"/>
    <w:tmpl w:val="138054BC"/>
    <w:lvl w:ilvl="0" w:tplc="060EAA3A">
      <w:start w:val="1"/>
      <w:numFmt w:val="lowerLetter"/>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0DFE7A2A"/>
    <w:multiLevelType w:val="hybridMultilevel"/>
    <w:tmpl w:val="8A70805C"/>
    <w:lvl w:ilvl="0" w:tplc="D3224BB4">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0F375728"/>
    <w:multiLevelType w:val="hybridMultilevel"/>
    <w:tmpl w:val="B9BABD2C"/>
    <w:lvl w:ilvl="0" w:tplc="DE807786">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101824DD"/>
    <w:multiLevelType w:val="hybridMultilevel"/>
    <w:tmpl w:val="B770FCD8"/>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10A84271"/>
    <w:multiLevelType w:val="hybridMultilevel"/>
    <w:tmpl w:val="CD8062B4"/>
    <w:lvl w:ilvl="0" w:tplc="4B848CB0">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12CD7794"/>
    <w:multiLevelType w:val="hybridMultilevel"/>
    <w:tmpl w:val="7C683F3A"/>
    <w:lvl w:ilvl="0" w:tplc="9924869E">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1B2F1D20"/>
    <w:multiLevelType w:val="hybridMultilevel"/>
    <w:tmpl w:val="F188A212"/>
    <w:lvl w:ilvl="0" w:tplc="20D8503A">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0687082"/>
    <w:multiLevelType w:val="hybridMultilevel"/>
    <w:tmpl w:val="D154FCFA"/>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265C3F59"/>
    <w:multiLevelType w:val="hybridMultilevel"/>
    <w:tmpl w:val="D154FCFA"/>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3F474C8F"/>
    <w:multiLevelType w:val="hybridMultilevel"/>
    <w:tmpl w:val="2512AC96"/>
    <w:lvl w:ilvl="0" w:tplc="1162620E">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3FD33C7A"/>
    <w:multiLevelType w:val="hybridMultilevel"/>
    <w:tmpl w:val="C6E28A06"/>
    <w:lvl w:ilvl="0" w:tplc="1EA4C9B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458A09C6"/>
    <w:multiLevelType w:val="hybridMultilevel"/>
    <w:tmpl w:val="C2A82BE0"/>
    <w:lvl w:ilvl="0" w:tplc="C172B3F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46415F12"/>
    <w:multiLevelType w:val="hybridMultilevel"/>
    <w:tmpl w:val="74CE6B22"/>
    <w:lvl w:ilvl="0" w:tplc="5E48429A">
      <w:start w:val="1"/>
      <w:numFmt w:val="lowerLetter"/>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4A611F3C"/>
    <w:multiLevelType w:val="hybridMultilevel"/>
    <w:tmpl w:val="7C683F3A"/>
    <w:lvl w:ilvl="0" w:tplc="9924869E">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4BB53601"/>
    <w:multiLevelType w:val="hybridMultilevel"/>
    <w:tmpl w:val="2292A552"/>
    <w:lvl w:ilvl="0" w:tplc="9924869E">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65C51397"/>
    <w:multiLevelType w:val="multilevel"/>
    <w:tmpl w:val="65C51397"/>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3.%2.%3"/>
      <w:lvlJc w:val="left"/>
      <w:pPr>
        <w:ind w:left="0" w:firstLine="0"/>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15:restartNumberingAfterBreak="0">
    <w:nsid w:val="6E6E53B2"/>
    <w:multiLevelType w:val="hybridMultilevel"/>
    <w:tmpl w:val="5B30D83C"/>
    <w:lvl w:ilvl="0" w:tplc="9924869E">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E9807D3"/>
    <w:multiLevelType w:val="hybridMultilevel"/>
    <w:tmpl w:val="E54C1950"/>
    <w:lvl w:ilvl="0" w:tplc="881E91F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F863BF7"/>
    <w:multiLevelType w:val="hybridMultilevel"/>
    <w:tmpl w:val="5B30D83C"/>
    <w:lvl w:ilvl="0" w:tplc="9924869E">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708F78CC"/>
    <w:multiLevelType w:val="hybridMultilevel"/>
    <w:tmpl w:val="B5E6E75E"/>
    <w:lvl w:ilvl="0" w:tplc="E572DB90">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70C2046B"/>
    <w:multiLevelType w:val="hybridMultilevel"/>
    <w:tmpl w:val="F188A212"/>
    <w:lvl w:ilvl="0" w:tplc="20D8503A">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72AE4C65"/>
    <w:multiLevelType w:val="multilevel"/>
    <w:tmpl w:val="72AE4C65"/>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15:restartNumberingAfterBreak="0">
    <w:nsid w:val="741F2149"/>
    <w:multiLevelType w:val="hybridMultilevel"/>
    <w:tmpl w:val="D154FCFA"/>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746E60CF"/>
    <w:multiLevelType w:val="hybridMultilevel"/>
    <w:tmpl w:val="5D24C7C8"/>
    <w:lvl w:ilvl="0" w:tplc="9924869E">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986619118">
    <w:abstractNumId w:val="31"/>
  </w:num>
  <w:num w:numId="2" w16cid:durableId="2079278695">
    <w:abstractNumId w:val="18"/>
  </w:num>
  <w:num w:numId="3" w16cid:durableId="524900570">
    <w:abstractNumId w:val="20"/>
  </w:num>
  <w:num w:numId="4" w16cid:durableId="1096167929">
    <w:abstractNumId w:val="29"/>
  </w:num>
  <w:num w:numId="5" w16cid:durableId="1572229670">
    <w:abstractNumId w:val="14"/>
  </w:num>
  <w:num w:numId="6" w16cid:durableId="646204954">
    <w:abstractNumId w:val="13"/>
  </w:num>
  <w:num w:numId="7" w16cid:durableId="1784170">
    <w:abstractNumId w:val="27"/>
  </w:num>
  <w:num w:numId="8" w16cid:durableId="1862010804">
    <w:abstractNumId w:val="33"/>
  </w:num>
  <w:num w:numId="9" w16cid:durableId="1554537372">
    <w:abstractNumId w:val="6"/>
  </w:num>
  <w:num w:numId="10" w16cid:durableId="1146316126">
    <w:abstractNumId w:val="11"/>
  </w:num>
  <w:num w:numId="11" w16cid:durableId="898250875">
    <w:abstractNumId w:val="32"/>
  </w:num>
  <w:num w:numId="12" w16cid:durableId="1939867928">
    <w:abstractNumId w:val="15"/>
  </w:num>
  <w:num w:numId="13" w16cid:durableId="1867675522">
    <w:abstractNumId w:val="21"/>
  </w:num>
  <w:num w:numId="14" w16cid:durableId="52506014">
    <w:abstractNumId w:val="26"/>
  </w:num>
  <w:num w:numId="15" w16cid:durableId="1263339251">
    <w:abstractNumId w:val="12"/>
  </w:num>
  <w:num w:numId="16" w16cid:durableId="1770157828">
    <w:abstractNumId w:val="8"/>
  </w:num>
  <w:num w:numId="17" w16cid:durableId="903568370">
    <w:abstractNumId w:val="5"/>
  </w:num>
  <w:num w:numId="18" w16cid:durableId="603732448">
    <w:abstractNumId w:val="24"/>
  </w:num>
  <w:num w:numId="19" w16cid:durableId="815561428">
    <w:abstractNumId w:val="19"/>
  </w:num>
  <w:num w:numId="20" w16cid:durableId="1790582598">
    <w:abstractNumId w:val="16"/>
  </w:num>
  <w:num w:numId="21" w16cid:durableId="731079740">
    <w:abstractNumId w:val="3"/>
  </w:num>
  <w:num w:numId="22" w16cid:durableId="603616475">
    <w:abstractNumId w:val="30"/>
  </w:num>
  <w:num w:numId="23" w16cid:durableId="1895310633">
    <w:abstractNumId w:val="22"/>
  </w:num>
  <w:num w:numId="24" w16cid:durableId="925651388">
    <w:abstractNumId w:val="7"/>
  </w:num>
  <w:num w:numId="25" w16cid:durableId="857886073">
    <w:abstractNumId w:val="17"/>
  </w:num>
  <w:num w:numId="26" w16cid:durableId="1938638850">
    <w:abstractNumId w:val="28"/>
  </w:num>
  <w:num w:numId="27" w16cid:durableId="2075658092">
    <w:abstractNumId w:val="10"/>
  </w:num>
  <w:num w:numId="28" w16cid:durableId="811991361">
    <w:abstractNumId w:val="25"/>
  </w:num>
  <w:num w:numId="29" w16cid:durableId="1910114174">
    <w:abstractNumId w:val="4"/>
  </w:num>
  <w:num w:numId="30" w16cid:durableId="1349523451">
    <w:abstractNumId w:val="23"/>
  </w:num>
  <w:num w:numId="31" w16cid:durableId="1432237390">
    <w:abstractNumId w:val="9"/>
  </w:num>
  <w:num w:numId="32" w16cid:durableId="1247232019">
    <w:abstractNumId w:val="0"/>
  </w:num>
  <w:num w:numId="33" w16cid:durableId="585576758">
    <w:abstractNumId w:val="2"/>
  </w:num>
  <w:num w:numId="34" w16cid:durableId="10100630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1544"/>
    <w:rsid w:val="000031BF"/>
    <w:rsid w:val="000069D7"/>
    <w:rsid w:val="00010B01"/>
    <w:rsid w:val="00011F51"/>
    <w:rsid w:val="0001261F"/>
    <w:rsid w:val="000232C2"/>
    <w:rsid w:val="00030D57"/>
    <w:rsid w:val="000430C9"/>
    <w:rsid w:val="00050C6E"/>
    <w:rsid w:val="00051CCC"/>
    <w:rsid w:val="00054BA1"/>
    <w:rsid w:val="0007094D"/>
    <w:rsid w:val="00077D1E"/>
    <w:rsid w:val="000803F9"/>
    <w:rsid w:val="0008326C"/>
    <w:rsid w:val="000903BC"/>
    <w:rsid w:val="00093892"/>
    <w:rsid w:val="000940A2"/>
    <w:rsid w:val="000B0D84"/>
    <w:rsid w:val="000B17E2"/>
    <w:rsid w:val="000B39A0"/>
    <w:rsid w:val="000B5BCD"/>
    <w:rsid w:val="000B5BEB"/>
    <w:rsid w:val="000C09A2"/>
    <w:rsid w:val="000C2BD1"/>
    <w:rsid w:val="000C4014"/>
    <w:rsid w:val="000C5C6E"/>
    <w:rsid w:val="000D5498"/>
    <w:rsid w:val="000D5A6A"/>
    <w:rsid w:val="000E4374"/>
    <w:rsid w:val="000E737C"/>
    <w:rsid w:val="000F4BDE"/>
    <w:rsid w:val="000F59FB"/>
    <w:rsid w:val="00102C83"/>
    <w:rsid w:val="001053C8"/>
    <w:rsid w:val="001078AD"/>
    <w:rsid w:val="00113236"/>
    <w:rsid w:val="00121B7E"/>
    <w:rsid w:val="00133249"/>
    <w:rsid w:val="00137C8D"/>
    <w:rsid w:val="00137F95"/>
    <w:rsid w:val="00144357"/>
    <w:rsid w:val="0015671B"/>
    <w:rsid w:val="00157CE8"/>
    <w:rsid w:val="0016042F"/>
    <w:rsid w:val="001622F9"/>
    <w:rsid w:val="00164E4A"/>
    <w:rsid w:val="00182EFE"/>
    <w:rsid w:val="001876D0"/>
    <w:rsid w:val="001A2A92"/>
    <w:rsid w:val="001B15EC"/>
    <w:rsid w:val="001E2F0C"/>
    <w:rsid w:val="001E3B9D"/>
    <w:rsid w:val="001E5440"/>
    <w:rsid w:val="001E660C"/>
    <w:rsid w:val="001F14E1"/>
    <w:rsid w:val="001F4B9B"/>
    <w:rsid w:val="001F4FEE"/>
    <w:rsid w:val="001F747D"/>
    <w:rsid w:val="00214202"/>
    <w:rsid w:val="0021654E"/>
    <w:rsid w:val="00221F8E"/>
    <w:rsid w:val="0022284D"/>
    <w:rsid w:val="002246E5"/>
    <w:rsid w:val="00235C83"/>
    <w:rsid w:val="002437DD"/>
    <w:rsid w:val="00245D0E"/>
    <w:rsid w:val="00252B49"/>
    <w:rsid w:val="00252E07"/>
    <w:rsid w:val="002571B7"/>
    <w:rsid w:val="00266105"/>
    <w:rsid w:val="002830CF"/>
    <w:rsid w:val="00286440"/>
    <w:rsid w:val="002912AB"/>
    <w:rsid w:val="00292CB4"/>
    <w:rsid w:val="002B3143"/>
    <w:rsid w:val="002B491E"/>
    <w:rsid w:val="002B57A9"/>
    <w:rsid w:val="002C215A"/>
    <w:rsid w:val="002C73DC"/>
    <w:rsid w:val="002C79A0"/>
    <w:rsid w:val="002D51B1"/>
    <w:rsid w:val="002E0846"/>
    <w:rsid w:val="002F6461"/>
    <w:rsid w:val="00303D19"/>
    <w:rsid w:val="0030609A"/>
    <w:rsid w:val="00320835"/>
    <w:rsid w:val="00326A56"/>
    <w:rsid w:val="00336F2F"/>
    <w:rsid w:val="003452DB"/>
    <w:rsid w:val="00353F02"/>
    <w:rsid w:val="003748D6"/>
    <w:rsid w:val="00376322"/>
    <w:rsid w:val="00384F7B"/>
    <w:rsid w:val="00386CCF"/>
    <w:rsid w:val="00391798"/>
    <w:rsid w:val="003917D7"/>
    <w:rsid w:val="003A3A6B"/>
    <w:rsid w:val="003B0E8A"/>
    <w:rsid w:val="003B1A84"/>
    <w:rsid w:val="003B1C79"/>
    <w:rsid w:val="003B548D"/>
    <w:rsid w:val="003B7406"/>
    <w:rsid w:val="003C0428"/>
    <w:rsid w:val="003C1810"/>
    <w:rsid w:val="003D6EB5"/>
    <w:rsid w:val="003D6FF1"/>
    <w:rsid w:val="003D7806"/>
    <w:rsid w:val="003E1819"/>
    <w:rsid w:val="003E44EF"/>
    <w:rsid w:val="00403465"/>
    <w:rsid w:val="00403675"/>
    <w:rsid w:val="00407B48"/>
    <w:rsid w:val="004138BB"/>
    <w:rsid w:val="00414409"/>
    <w:rsid w:val="00415DE5"/>
    <w:rsid w:val="0042113C"/>
    <w:rsid w:val="004255D1"/>
    <w:rsid w:val="00436F87"/>
    <w:rsid w:val="00443C4E"/>
    <w:rsid w:val="00444960"/>
    <w:rsid w:val="00447BA8"/>
    <w:rsid w:val="00451BFF"/>
    <w:rsid w:val="00456C95"/>
    <w:rsid w:val="00470278"/>
    <w:rsid w:val="00490115"/>
    <w:rsid w:val="00492D32"/>
    <w:rsid w:val="00495CC5"/>
    <w:rsid w:val="00497F71"/>
    <w:rsid w:val="004A2545"/>
    <w:rsid w:val="004A44EB"/>
    <w:rsid w:val="004A52FE"/>
    <w:rsid w:val="004B5065"/>
    <w:rsid w:val="004C6617"/>
    <w:rsid w:val="004E194F"/>
    <w:rsid w:val="004E60AD"/>
    <w:rsid w:val="004F4339"/>
    <w:rsid w:val="004F4833"/>
    <w:rsid w:val="005023D7"/>
    <w:rsid w:val="00502EC3"/>
    <w:rsid w:val="00507BBB"/>
    <w:rsid w:val="005108B8"/>
    <w:rsid w:val="005112F2"/>
    <w:rsid w:val="00513F0F"/>
    <w:rsid w:val="005218DA"/>
    <w:rsid w:val="005219BB"/>
    <w:rsid w:val="00522611"/>
    <w:rsid w:val="0052774D"/>
    <w:rsid w:val="00540B2B"/>
    <w:rsid w:val="005424C1"/>
    <w:rsid w:val="005431AD"/>
    <w:rsid w:val="005636DD"/>
    <w:rsid w:val="00565E8D"/>
    <w:rsid w:val="0058235A"/>
    <w:rsid w:val="0058556B"/>
    <w:rsid w:val="005A6237"/>
    <w:rsid w:val="005B398A"/>
    <w:rsid w:val="005B40C8"/>
    <w:rsid w:val="005B4EF3"/>
    <w:rsid w:val="005B5B30"/>
    <w:rsid w:val="005B6873"/>
    <w:rsid w:val="005C22E0"/>
    <w:rsid w:val="005C34CF"/>
    <w:rsid w:val="005D0383"/>
    <w:rsid w:val="005E1285"/>
    <w:rsid w:val="005E3306"/>
    <w:rsid w:val="005F2228"/>
    <w:rsid w:val="005F2236"/>
    <w:rsid w:val="0060062C"/>
    <w:rsid w:val="00602924"/>
    <w:rsid w:val="00605BE9"/>
    <w:rsid w:val="00611658"/>
    <w:rsid w:val="006175AC"/>
    <w:rsid w:val="006215EB"/>
    <w:rsid w:val="006247DF"/>
    <w:rsid w:val="006337AA"/>
    <w:rsid w:val="006374DA"/>
    <w:rsid w:val="0063770A"/>
    <w:rsid w:val="00640E82"/>
    <w:rsid w:val="00646184"/>
    <w:rsid w:val="00656F2E"/>
    <w:rsid w:val="00657108"/>
    <w:rsid w:val="00657E3C"/>
    <w:rsid w:val="00662AF1"/>
    <w:rsid w:val="006731DC"/>
    <w:rsid w:val="00676F7A"/>
    <w:rsid w:val="006841C4"/>
    <w:rsid w:val="00694A2C"/>
    <w:rsid w:val="006961B8"/>
    <w:rsid w:val="006A0CFE"/>
    <w:rsid w:val="006B3FC1"/>
    <w:rsid w:val="006C3B3C"/>
    <w:rsid w:val="006C4AD5"/>
    <w:rsid w:val="006C5505"/>
    <w:rsid w:val="006C6659"/>
    <w:rsid w:val="006C68B0"/>
    <w:rsid w:val="006C7AE9"/>
    <w:rsid w:val="006D703A"/>
    <w:rsid w:val="006D75C0"/>
    <w:rsid w:val="006E1B9E"/>
    <w:rsid w:val="006E3055"/>
    <w:rsid w:val="006F1B5C"/>
    <w:rsid w:val="00705047"/>
    <w:rsid w:val="00706E57"/>
    <w:rsid w:val="007076B3"/>
    <w:rsid w:val="00711211"/>
    <w:rsid w:val="0071533B"/>
    <w:rsid w:val="00722DCA"/>
    <w:rsid w:val="00730283"/>
    <w:rsid w:val="007306CE"/>
    <w:rsid w:val="00736D23"/>
    <w:rsid w:val="00744C8D"/>
    <w:rsid w:val="00744D71"/>
    <w:rsid w:val="00753B0B"/>
    <w:rsid w:val="00771026"/>
    <w:rsid w:val="007816D9"/>
    <w:rsid w:val="00797E10"/>
    <w:rsid w:val="007A13F8"/>
    <w:rsid w:val="007A51E5"/>
    <w:rsid w:val="007B72BD"/>
    <w:rsid w:val="007C0475"/>
    <w:rsid w:val="007C18E5"/>
    <w:rsid w:val="007C5BE0"/>
    <w:rsid w:val="007D1170"/>
    <w:rsid w:val="007D551F"/>
    <w:rsid w:val="007E18B0"/>
    <w:rsid w:val="007E275B"/>
    <w:rsid w:val="007F2B78"/>
    <w:rsid w:val="007F3FE3"/>
    <w:rsid w:val="0080064C"/>
    <w:rsid w:val="00802C4B"/>
    <w:rsid w:val="008107C3"/>
    <w:rsid w:val="00823B0F"/>
    <w:rsid w:val="008259BB"/>
    <w:rsid w:val="008316AC"/>
    <w:rsid w:val="00832F02"/>
    <w:rsid w:val="00833190"/>
    <w:rsid w:val="00833AED"/>
    <w:rsid w:val="008406A0"/>
    <w:rsid w:val="00840AB4"/>
    <w:rsid w:val="00840E6D"/>
    <w:rsid w:val="00841358"/>
    <w:rsid w:val="00846AD0"/>
    <w:rsid w:val="00862342"/>
    <w:rsid w:val="0086267E"/>
    <w:rsid w:val="008679C5"/>
    <w:rsid w:val="00872522"/>
    <w:rsid w:val="008771D9"/>
    <w:rsid w:val="008779A8"/>
    <w:rsid w:val="008805A2"/>
    <w:rsid w:val="0088276B"/>
    <w:rsid w:val="008924B1"/>
    <w:rsid w:val="00896E5C"/>
    <w:rsid w:val="00897311"/>
    <w:rsid w:val="008B09DC"/>
    <w:rsid w:val="008B0B16"/>
    <w:rsid w:val="008B1EB8"/>
    <w:rsid w:val="008B59DE"/>
    <w:rsid w:val="008C123E"/>
    <w:rsid w:val="008C1A45"/>
    <w:rsid w:val="008D335E"/>
    <w:rsid w:val="008D33E7"/>
    <w:rsid w:val="008D3F25"/>
    <w:rsid w:val="008E5E5B"/>
    <w:rsid w:val="008F0396"/>
    <w:rsid w:val="008F30A2"/>
    <w:rsid w:val="008F391C"/>
    <w:rsid w:val="0090060E"/>
    <w:rsid w:val="00906A51"/>
    <w:rsid w:val="00914626"/>
    <w:rsid w:val="00926E1C"/>
    <w:rsid w:val="009273B9"/>
    <w:rsid w:val="00934283"/>
    <w:rsid w:val="00935295"/>
    <w:rsid w:val="00937A85"/>
    <w:rsid w:val="009507B7"/>
    <w:rsid w:val="0096156E"/>
    <w:rsid w:val="0097356F"/>
    <w:rsid w:val="009750FB"/>
    <w:rsid w:val="00975F4F"/>
    <w:rsid w:val="009862FC"/>
    <w:rsid w:val="00986ADD"/>
    <w:rsid w:val="00987CF3"/>
    <w:rsid w:val="009919D0"/>
    <w:rsid w:val="009945A4"/>
    <w:rsid w:val="00994941"/>
    <w:rsid w:val="00995668"/>
    <w:rsid w:val="009A5EA5"/>
    <w:rsid w:val="009C2006"/>
    <w:rsid w:val="009C2438"/>
    <w:rsid w:val="009C618F"/>
    <w:rsid w:val="009C6F41"/>
    <w:rsid w:val="009D0D10"/>
    <w:rsid w:val="009D2AB7"/>
    <w:rsid w:val="009E4756"/>
    <w:rsid w:val="009E4C23"/>
    <w:rsid w:val="00A1533C"/>
    <w:rsid w:val="00A171AE"/>
    <w:rsid w:val="00A235D1"/>
    <w:rsid w:val="00A25906"/>
    <w:rsid w:val="00A268BB"/>
    <w:rsid w:val="00A34786"/>
    <w:rsid w:val="00A37BB2"/>
    <w:rsid w:val="00A40133"/>
    <w:rsid w:val="00A41F16"/>
    <w:rsid w:val="00A43055"/>
    <w:rsid w:val="00A515AC"/>
    <w:rsid w:val="00A51955"/>
    <w:rsid w:val="00A5398C"/>
    <w:rsid w:val="00A54CE8"/>
    <w:rsid w:val="00A62BB6"/>
    <w:rsid w:val="00A707A7"/>
    <w:rsid w:val="00A760E0"/>
    <w:rsid w:val="00A8192E"/>
    <w:rsid w:val="00A95343"/>
    <w:rsid w:val="00A96796"/>
    <w:rsid w:val="00AB113A"/>
    <w:rsid w:val="00AC0F56"/>
    <w:rsid w:val="00AC0F61"/>
    <w:rsid w:val="00AC1544"/>
    <w:rsid w:val="00AC3D48"/>
    <w:rsid w:val="00AC553F"/>
    <w:rsid w:val="00AC7F6E"/>
    <w:rsid w:val="00AD7982"/>
    <w:rsid w:val="00AE2114"/>
    <w:rsid w:val="00AE3C04"/>
    <w:rsid w:val="00AF1C56"/>
    <w:rsid w:val="00B00448"/>
    <w:rsid w:val="00B05FB0"/>
    <w:rsid w:val="00B118CA"/>
    <w:rsid w:val="00B1313C"/>
    <w:rsid w:val="00B16DA0"/>
    <w:rsid w:val="00B278EA"/>
    <w:rsid w:val="00B27A7C"/>
    <w:rsid w:val="00B27B3E"/>
    <w:rsid w:val="00B3063A"/>
    <w:rsid w:val="00B32F8B"/>
    <w:rsid w:val="00B364FB"/>
    <w:rsid w:val="00B37AD7"/>
    <w:rsid w:val="00B4080A"/>
    <w:rsid w:val="00B417DF"/>
    <w:rsid w:val="00B42454"/>
    <w:rsid w:val="00B53166"/>
    <w:rsid w:val="00B626AB"/>
    <w:rsid w:val="00B7619C"/>
    <w:rsid w:val="00B76C1B"/>
    <w:rsid w:val="00B82673"/>
    <w:rsid w:val="00B84264"/>
    <w:rsid w:val="00B863AA"/>
    <w:rsid w:val="00B9059C"/>
    <w:rsid w:val="00B966AF"/>
    <w:rsid w:val="00B97109"/>
    <w:rsid w:val="00BA33A9"/>
    <w:rsid w:val="00BA5E3D"/>
    <w:rsid w:val="00BB59B0"/>
    <w:rsid w:val="00BB6DDB"/>
    <w:rsid w:val="00BB7A0D"/>
    <w:rsid w:val="00BC4E04"/>
    <w:rsid w:val="00BC5F07"/>
    <w:rsid w:val="00BD3E80"/>
    <w:rsid w:val="00BE38B7"/>
    <w:rsid w:val="00BF325B"/>
    <w:rsid w:val="00BF4305"/>
    <w:rsid w:val="00BF6E1F"/>
    <w:rsid w:val="00C01B97"/>
    <w:rsid w:val="00C04AF0"/>
    <w:rsid w:val="00C14F93"/>
    <w:rsid w:val="00C16BB2"/>
    <w:rsid w:val="00C24A41"/>
    <w:rsid w:val="00C35945"/>
    <w:rsid w:val="00C35C16"/>
    <w:rsid w:val="00C36295"/>
    <w:rsid w:val="00C432A7"/>
    <w:rsid w:val="00C43C96"/>
    <w:rsid w:val="00C45077"/>
    <w:rsid w:val="00C50CBA"/>
    <w:rsid w:val="00C71627"/>
    <w:rsid w:val="00C72990"/>
    <w:rsid w:val="00C72D44"/>
    <w:rsid w:val="00C75C3F"/>
    <w:rsid w:val="00C83290"/>
    <w:rsid w:val="00C839A7"/>
    <w:rsid w:val="00C87E90"/>
    <w:rsid w:val="00C933FA"/>
    <w:rsid w:val="00CA081A"/>
    <w:rsid w:val="00CA7BA6"/>
    <w:rsid w:val="00CB605E"/>
    <w:rsid w:val="00CC414A"/>
    <w:rsid w:val="00CC7244"/>
    <w:rsid w:val="00CD0E39"/>
    <w:rsid w:val="00CD383B"/>
    <w:rsid w:val="00CD4106"/>
    <w:rsid w:val="00CD509A"/>
    <w:rsid w:val="00CD6373"/>
    <w:rsid w:val="00CE38F4"/>
    <w:rsid w:val="00CE410D"/>
    <w:rsid w:val="00CE4804"/>
    <w:rsid w:val="00D0031F"/>
    <w:rsid w:val="00D01191"/>
    <w:rsid w:val="00D1199B"/>
    <w:rsid w:val="00D122CB"/>
    <w:rsid w:val="00D12F1A"/>
    <w:rsid w:val="00D14D87"/>
    <w:rsid w:val="00D3267D"/>
    <w:rsid w:val="00D36BA1"/>
    <w:rsid w:val="00D37069"/>
    <w:rsid w:val="00D40CA2"/>
    <w:rsid w:val="00D41E57"/>
    <w:rsid w:val="00D44581"/>
    <w:rsid w:val="00D448E7"/>
    <w:rsid w:val="00D46E93"/>
    <w:rsid w:val="00D5065F"/>
    <w:rsid w:val="00D55DE9"/>
    <w:rsid w:val="00D578C5"/>
    <w:rsid w:val="00D721A0"/>
    <w:rsid w:val="00D72855"/>
    <w:rsid w:val="00D72F7A"/>
    <w:rsid w:val="00D74E97"/>
    <w:rsid w:val="00D778E2"/>
    <w:rsid w:val="00D77B04"/>
    <w:rsid w:val="00D77B97"/>
    <w:rsid w:val="00D81214"/>
    <w:rsid w:val="00D82209"/>
    <w:rsid w:val="00D86069"/>
    <w:rsid w:val="00D97197"/>
    <w:rsid w:val="00DA288A"/>
    <w:rsid w:val="00DA71BD"/>
    <w:rsid w:val="00DB2796"/>
    <w:rsid w:val="00DB61E8"/>
    <w:rsid w:val="00DB7EFF"/>
    <w:rsid w:val="00DC07F3"/>
    <w:rsid w:val="00DD58EF"/>
    <w:rsid w:val="00DD7E23"/>
    <w:rsid w:val="00DE2976"/>
    <w:rsid w:val="00DE3A0C"/>
    <w:rsid w:val="00DF1BB1"/>
    <w:rsid w:val="00DF1C2B"/>
    <w:rsid w:val="00DF2135"/>
    <w:rsid w:val="00DF7EFD"/>
    <w:rsid w:val="00E01EF2"/>
    <w:rsid w:val="00E0557F"/>
    <w:rsid w:val="00E24617"/>
    <w:rsid w:val="00E35806"/>
    <w:rsid w:val="00E43F6E"/>
    <w:rsid w:val="00E4659D"/>
    <w:rsid w:val="00E473A5"/>
    <w:rsid w:val="00E6326E"/>
    <w:rsid w:val="00E82A2A"/>
    <w:rsid w:val="00E862EC"/>
    <w:rsid w:val="00EA0FBE"/>
    <w:rsid w:val="00EA3041"/>
    <w:rsid w:val="00EB2D53"/>
    <w:rsid w:val="00EB3CF7"/>
    <w:rsid w:val="00EB4130"/>
    <w:rsid w:val="00EB5091"/>
    <w:rsid w:val="00EB6E9D"/>
    <w:rsid w:val="00ED019F"/>
    <w:rsid w:val="00ED2F7E"/>
    <w:rsid w:val="00ED4EC5"/>
    <w:rsid w:val="00ED702B"/>
    <w:rsid w:val="00EE47AD"/>
    <w:rsid w:val="00EE4B01"/>
    <w:rsid w:val="00EE56C8"/>
    <w:rsid w:val="00EF4998"/>
    <w:rsid w:val="00F020CD"/>
    <w:rsid w:val="00F04B5A"/>
    <w:rsid w:val="00F1085B"/>
    <w:rsid w:val="00F146BC"/>
    <w:rsid w:val="00F14A19"/>
    <w:rsid w:val="00F20F64"/>
    <w:rsid w:val="00F2403F"/>
    <w:rsid w:val="00F34281"/>
    <w:rsid w:val="00F352CD"/>
    <w:rsid w:val="00F40A60"/>
    <w:rsid w:val="00F4278F"/>
    <w:rsid w:val="00F45586"/>
    <w:rsid w:val="00F461F0"/>
    <w:rsid w:val="00F5198E"/>
    <w:rsid w:val="00F57F5D"/>
    <w:rsid w:val="00F62AA1"/>
    <w:rsid w:val="00F66006"/>
    <w:rsid w:val="00F663E9"/>
    <w:rsid w:val="00F85D67"/>
    <w:rsid w:val="00F863AB"/>
    <w:rsid w:val="00F924CA"/>
    <w:rsid w:val="00FA6582"/>
    <w:rsid w:val="00FB706F"/>
    <w:rsid w:val="00FC1BE0"/>
    <w:rsid w:val="00FD5264"/>
    <w:rsid w:val="00FE63B3"/>
    <w:rsid w:val="00FF577D"/>
    <w:rsid w:val="00FF6334"/>
    <w:rsid w:val="00FF6EA7"/>
    <w:rsid w:val="00FF733A"/>
    <w:rsid w:val="00FF7E11"/>
    <w:rsid w:val="1A4E48EB"/>
    <w:rsid w:val="282022B7"/>
    <w:rsid w:val="3C824945"/>
    <w:rsid w:val="3F6A2277"/>
    <w:rsid w:val="50EB4A7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2C01A4"/>
  <w15:docId w15:val="{9B1840C4-9D59-442C-90A8-26A7F1DD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qFormat="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rPr>
      <w:b/>
      <w:bCs/>
    </w:rPr>
  </w:style>
  <w:style w:type="paragraph" w:styleId="a4">
    <w:name w:val="annotation text"/>
    <w:basedOn w:val="a"/>
    <w:link w:val="a6"/>
    <w:uiPriority w:val="99"/>
    <w:unhideWhenUsed/>
    <w:qFormat/>
    <w:pPr>
      <w:jc w:val="left"/>
    </w:p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rsid w:val="00640E82"/>
    <w:pPr>
      <w:tabs>
        <w:tab w:val="center" w:pos="4153"/>
        <w:tab w:val="right" w:pos="8306"/>
      </w:tabs>
      <w:snapToGrid w:val="0"/>
      <w:jc w:val="center"/>
    </w:pPr>
    <w:rPr>
      <w:sz w:val="18"/>
      <w:szCs w:val="18"/>
    </w:rPr>
  </w:style>
  <w:style w:type="character" w:styleId="ad">
    <w:name w:val="page number"/>
    <w:basedOn w:val="a0"/>
  </w:style>
  <w:style w:type="character" w:styleId="ae">
    <w:name w:val="Hyperlink"/>
    <w:basedOn w:val="a0"/>
    <w:uiPriority w:val="99"/>
    <w:unhideWhenUsed/>
    <w:rPr>
      <w:color w:val="0000FF" w:themeColor="hyperlink"/>
      <w:u w:val="single"/>
    </w:rPr>
  </w:style>
  <w:style w:type="character" w:styleId="af">
    <w:name w:val="annotation reference"/>
    <w:basedOn w:val="a0"/>
    <w:uiPriority w:val="99"/>
    <w:unhideWhenUsed/>
    <w:qFormat/>
    <w:rPr>
      <w:sz w:val="21"/>
      <w:szCs w:val="21"/>
    </w:rPr>
  </w:style>
  <w:style w:type="table" w:styleId="af0">
    <w:name w:val="Table Grid"/>
    <w:basedOn w:val="a1"/>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c">
    <w:name w:val="页眉 字符"/>
    <w:basedOn w:val="a0"/>
    <w:link w:val="ab"/>
    <w:uiPriority w:val="99"/>
    <w:qFormat/>
    <w:rsid w:val="00640E82"/>
    <w:rPr>
      <w:kern w:val="2"/>
      <w:sz w:val="18"/>
      <w:szCs w:val="18"/>
    </w:rPr>
  </w:style>
  <w:style w:type="character" w:customStyle="1" w:styleId="aa">
    <w:name w:val="页脚 字符"/>
    <w:basedOn w:val="a0"/>
    <w:link w:val="a9"/>
    <w:uiPriority w:val="99"/>
    <w:qFormat/>
    <w:rPr>
      <w:sz w:val="18"/>
      <w:szCs w:val="18"/>
    </w:rPr>
  </w:style>
  <w:style w:type="paragraph" w:customStyle="1" w:styleId="1">
    <w:name w:val="列出段落1"/>
    <w:basedOn w:val="a"/>
    <w:uiPriority w:val="34"/>
    <w:qFormat/>
    <w:pPr>
      <w:ind w:firstLineChars="200" w:firstLine="420"/>
    </w:pPr>
  </w:style>
  <w:style w:type="character" w:customStyle="1" w:styleId="a6">
    <w:name w:val="批注文字 字符"/>
    <w:basedOn w:val="a0"/>
    <w:link w:val="a4"/>
    <w:uiPriority w:val="99"/>
    <w:semiHidden/>
    <w:qFormat/>
  </w:style>
  <w:style w:type="character" w:customStyle="1" w:styleId="a5">
    <w:name w:val="批注主题 字符"/>
    <w:basedOn w:val="a6"/>
    <w:link w:val="a3"/>
    <w:uiPriority w:val="99"/>
    <w:semiHidden/>
    <w:qFormat/>
    <w:rPr>
      <w:b/>
      <w:bCs/>
    </w:rPr>
  </w:style>
  <w:style w:type="character" w:customStyle="1" w:styleId="a8">
    <w:name w:val="批注框文本 字符"/>
    <w:basedOn w:val="a0"/>
    <w:link w:val="a7"/>
    <w:uiPriority w:val="99"/>
    <w:semiHidden/>
    <w:qFormat/>
    <w:rPr>
      <w:sz w:val="18"/>
      <w:szCs w:val="18"/>
    </w:rPr>
  </w:style>
  <w:style w:type="table" w:customStyle="1" w:styleId="10">
    <w:name w:val="网格型1"/>
    <w:basedOn w:val="a1"/>
    <w:uiPriority w:val="59"/>
    <w:qFormat/>
    <w:rPr>
      <w:rFonts w:eastAsia="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502EC3"/>
    <w:pPr>
      <w:widowControl w:val="0"/>
      <w:autoSpaceDE w:val="0"/>
      <w:autoSpaceDN w:val="0"/>
      <w:adjustRightInd w:val="0"/>
    </w:pPr>
    <w:rPr>
      <w:rFonts w:ascii="Times New Roman" w:eastAsia="宋体" w:hAnsi="Times New Roman" w:cs="Times New Roman"/>
      <w:color w:val="000000"/>
      <w:sz w:val="24"/>
      <w:szCs w:val="24"/>
    </w:rPr>
  </w:style>
  <w:style w:type="paragraph" w:customStyle="1" w:styleId="Af1">
    <w:name w:val="正文 A"/>
    <w:rsid w:val="00502EC3"/>
    <w:pPr>
      <w:widowControl w:val="0"/>
      <w:jc w:val="both"/>
    </w:pPr>
    <w:rPr>
      <w:rFonts w:ascii="Times New Roman" w:eastAsia="Arial Unicode MS" w:hAnsi="Arial Unicode MS" w:cs="Arial Unicode MS"/>
      <w:color w:val="000000"/>
      <w:kern w:val="2"/>
      <w:sz w:val="21"/>
      <w:szCs w:val="21"/>
      <w:u w:color="000000"/>
    </w:rPr>
  </w:style>
  <w:style w:type="character" w:styleId="HTML">
    <w:name w:val="HTML Typewriter"/>
    <w:rsid w:val="00C72D44"/>
    <w:rPr>
      <w:rFonts w:ascii="Courier New" w:hAnsi="Courier New" w:cs="Courier New"/>
      <w:sz w:val="20"/>
      <w:szCs w:val="20"/>
    </w:rPr>
  </w:style>
  <w:style w:type="character" w:customStyle="1" w:styleId="font41">
    <w:name w:val="font41"/>
    <w:basedOn w:val="a0"/>
    <w:rsid w:val="00DC07F3"/>
    <w:rPr>
      <w:rFonts w:ascii="宋体" w:eastAsia="宋体" w:hAnsi="宋体" w:cs="宋体" w:hint="eastAsia"/>
      <w:color w:val="000000"/>
      <w:sz w:val="21"/>
      <w:szCs w:val="21"/>
      <w:u w:val="none"/>
    </w:rPr>
  </w:style>
  <w:style w:type="character" w:customStyle="1" w:styleId="font11">
    <w:name w:val="font11"/>
    <w:basedOn w:val="a0"/>
    <w:rsid w:val="00DC07F3"/>
    <w:rPr>
      <w:rFonts w:ascii="宋体" w:eastAsia="宋体" w:hAnsi="宋体" w:cs="宋体" w:hint="eastAsia"/>
      <w:color w:val="000000"/>
      <w:sz w:val="21"/>
      <w:szCs w:val="21"/>
      <w:u w:val="none"/>
    </w:rPr>
  </w:style>
  <w:style w:type="character" w:customStyle="1" w:styleId="font31">
    <w:name w:val="font31"/>
    <w:basedOn w:val="a0"/>
    <w:rsid w:val="00DC07F3"/>
    <w:rPr>
      <w:rFonts w:ascii="Calibri" w:hAnsi="Calibri" w:cs="Calibri" w:hint="default"/>
      <w:color w:val="000000"/>
      <w:sz w:val="21"/>
      <w:szCs w:val="21"/>
      <w:u w:val="none"/>
    </w:rPr>
  </w:style>
  <w:style w:type="character" w:customStyle="1" w:styleId="font51">
    <w:name w:val="font51"/>
    <w:basedOn w:val="a0"/>
    <w:rsid w:val="0080064C"/>
    <w:rPr>
      <w:rFonts w:ascii="宋体" w:eastAsia="宋体" w:hAnsi="宋体" w:cs="宋体" w:hint="eastAsia"/>
      <w:color w:val="000000"/>
      <w:sz w:val="21"/>
      <w:szCs w:val="21"/>
      <w:u w:val="none"/>
    </w:rPr>
  </w:style>
  <w:style w:type="character" w:customStyle="1" w:styleId="font21">
    <w:name w:val="font21"/>
    <w:basedOn w:val="a0"/>
    <w:rsid w:val="0080064C"/>
    <w:rPr>
      <w:rFonts w:ascii="Calibri" w:hAnsi="Calibri" w:cs="Calibri" w:hint="default"/>
      <w:color w:val="000000"/>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BCBBB2-80CD-4CC1-AD52-BCC20088D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970</Words>
  <Characters>1030</Characters>
  <Application>Microsoft Office Word</Application>
  <DocSecurity>0</DocSecurity>
  <Lines>147</Lines>
  <Paragraphs>86</Paragraphs>
  <ScaleCrop>false</ScaleCrop>
  <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笨熊 小</cp:lastModifiedBy>
  <cp:revision>4</cp:revision>
  <dcterms:created xsi:type="dcterms:W3CDTF">2024-07-26T08:13:00Z</dcterms:created>
  <dcterms:modified xsi:type="dcterms:W3CDTF">2025-09-01T08:26:00Z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